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40B1D">
      <w:pPr>
        <w:jc w:val="center"/>
        <w:rPr>
          <w:b/>
          <w:sz w:val="28"/>
          <w:szCs w:val="28"/>
        </w:rPr>
      </w:pPr>
      <w:r>
        <w:rPr>
          <w:b/>
          <w:sz w:val="28"/>
          <w:szCs w:val="28"/>
        </w:rPr>
        <w:t>АДМИНИСТРАЦИЯ БОНДАРСКОГО РАЙОНА</w:t>
      </w:r>
    </w:p>
    <w:p w:rsidR="00000000" w:rsidRDefault="00A40B1D">
      <w:pPr>
        <w:jc w:val="center"/>
        <w:rPr>
          <w:b/>
          <w:sz w:val="28"/>
          <w:szCs w:val="28"/>
        </w:rPr>
      </w:pPr>
      <w:r>
        <w:rPr>
          <w:b/>
          <w:sz w:val="28"/>
          <w:szCs w:val="28"/>
        </w:rPr>
        <w:t>ТАМБОВСКОЙ ОБЛАСТИ</w:t>
      </w:r>
    </w:p>
    <w:p w:rsidR="00000000" w:rsidRDefault="00A40B1D">
      <w:pPr>
        <w:jc w:val="center"/>
        <w:rPr>
          <w:b/>
          <w:sz w:val="28"/>
          <w:szCs w:val="28"/>
        </w:rPr>
      </w:pPr>
    </w:p>
    <w:p w:rsidR="00000000" w:rsidRDefault="00A40B1D">
      <w:pPr>
        <w:jc w:val="center"/>
        <w:rPr>
          <w:b/>
          <w:sz w:val="28"/>
          <w:szCs w:val="28"/>
        </w:rPr>
      </w:pPr>
      <w:r>
        <w:rPr>
          <w:b/>
          <w:sz w:val="28"/>
          <w:szCs w:val="28"/>
        </w:rPr>
        <w:t>ПОСТАНОВЛЕНИЕ</w:t>
      </w:r>
    </w:p>
    <w:p w:rsidR="00000000" w:rsidRDefault="00A40B1D">
      <w:pPr>
        <w:jc w:val="center"/>
        <w:rPr>
          <w:b/>
          <w:sz w:val="28"/>
          <w:szCs w:val="28"/>
        </w:rPr>
      </w:pPr>
    </w:p>
    <w:p w:rsidR="00000000" w:rsidRDefault="00A40B1D">
      <w:pPr>
        <w:rPr>
          <w:sz w:val="28"/>
          <w:szCs w:val="28"/>
        </w:rPr>
      </w:pPr>
      <w:r>
        <w:rPr>
          <w:sz w:val="28"/>
          <w:szCs w:val="28"/>
        </w:rPr>
        <w:t xml:space="preserve">01.07.2009      </w:t>
      </w:r>
      <w:r>
        <w:rPr>
          <w:sz w:val="28"/>
          <w:szCs w:val="28"/>
        </w:rPr>
        <w:tab/>
      </w:r>
      <w:r>
        <w:rPr>
          <w:sz w:val="28"/>
          <w:szCs w:val="28"/>
        </w:rPr>
        <w:tab/>
        <w:t xml:space="preserve">      с.Бондари                                                 № 244</w:t>
      </w:r>
    </w:p>
    <w:p w:rsidR="00000000" w:rsidRDefault="00A40B1D">
      <w:pPr>
        <w:rPr>
          <w:sz w:val="28"/>
          <w:szCs w:val="28"/>
        </w:rPr>
      </w:pPr>
    </w:p>
    <w:p w:rsidR="00000000" w:rsidRDefault="00A40B1D">
      <w:pPr>
        <w:rPr>
          <w:sz w:val="28"/>
          <w:szCs w:val="28"/>
        </w:rPr>
      </w:pPr>
    </w:p>
    <w:p w:rsidR="00000000" w:rsidRDefault="00A40B1D">
      <w:pPr>
        <w:rPr>
          <w:sz w:val="28"/>
          <w:szCs w:val="28"/>
        </w:rPr>
      </w:pPr>
    </w:p>
    <w:p w:rsidR="00000000" w:rsidRDefault="00A40B1D">
      <w:pPr>
        <w:rPr>
          <w:sz w:val="28"/>
          <w:szCs w:val="28"/>
        </w:rPr>
      </w:pPr>
    </w:p>
    <w:p w:rsidR="00000000" w:rsidRDefault="00A40B1D">
      <w:pPr>
        <w:rPr>
          <w:sz w:val="28"/>
          <w:szCs w:val="28"/>
        </w:rPr>
      </w:pPr>
    </w:p>
    <w:p w:rsidR="00000000" w:rsidRDefault="00A40B1D">
      <w:pPr>
        <w:ind w:firstLine="567"/>
        <w:jc w:val="both"/>
        <w:rPr>
          <w:sz w:val="28"/>
          <w:szCs w:val="28"/>
        </w:rPr>
      </w:pPr>
    </w:p>
    <w:p w:rsidR="00000000" w:rsidRDefault="00A40B1D">
      <w:pPr>
        <w:ind w:right="5138"/>
        <w:jc w:val="both"/>
        <w:rPr>
          <w:sz w:val="28"/>
          <w:szCs w:val="28"/>
        </w:rPr>
      </w:pPr>
      <w:r>
        <w:rPr>
          <w:sz w:val="28"/>
          <w:szCs w:val="28"/>
        </w:rPr>
        <w:t>Об утверждении Примерного положения об оплате труда работ-ников муниципальных образовате-льных</w:t>
      </w:r>
      <w:r>
        <w:rPr>
          <w:sz w:val="28"/>
          <w:szCs w:val="28"/>
        </w:rPr>
        <w:t xml:space="preserve"> учреждений Бондарского района</w:t>
      </w:r>
    </w:p>
    <w:p w:rsidR="00000000" w:rsidRDefault="00A40B1D">
      <w:pPr>
        <w:ind w:firstLine="567"/>
        <w:jc w:val="both"/>
        <w:rPr>
          <w:b/>
          <w:sz w:val="28"/>
          <w:szCs w:val="28"/>
        </w:rPr>
      </w:pPr>
    </w:p>
    <w:p w:rsidR="00000000" w:rsidRDefault="00A40B1D">
      <w:pPr>
        <w:ind w:firstLine="567"/>
        <w:jc w:val="both"/>
        <w:rPr>
          <w:b/>
          <w:sz w:val="28"/>
          <w:szCs w:val="28"/>
        </w:rPr>
      </w:pPr>
    </w:p>
    <w:p w:rsidR="00000000" w:rsidRDefault="00A40B1D">
      <w:pPr>
        <w:ind w:firstLine="720"/>
        <w:jc w:val="both"/>
        <w:rPr>
          <w:sz w:val="28"/>
          <w:szCs w:val="28"/>
        </w:rPr>
      </w:pPr>
      <w:r>
        <w:rPr>
          <w:sz w:val="28"/>
          <w:szCs w:val="28"/>
        </w:rPr>
        <w:t xml:space="preserve">  </w:t>
      </w:r>
      <w:r>
        <w:rPr>
          <w:sz w:val="28"/>
          <w:szCs w:val="28"/>
        </w:rPr>
        <w:t>В соответствии с решением Бондарского районного Совета народных депутатов от 31.03.2009 № 44 «Об основных принципах и условиях оплаты труда работников муниципальных учреждений Бондарского района»,  постановлением главы ра</w:t>
      </w:r>
      <w:r>
        <w:rPr>
          <w:sz w:val="28"/>
          <w:szCs w:val="28"/>
        </w:rPr>
        <w:t>йона от 21.04.2009 № 145 «О введении новых систем оплаты труда работников муниципальных учреждений, оплата труда которых в настоящее время осуществляется на основе Единой тарифной сетки по оплате труда работников бюджетной сферы, и работников муниципальных</w:t>
      </w:r>
      <w:r>
        <w:rPr>
          <w:sz w:val="28"/>
          <w:szCs w:val="28"/>
        </w:rPr>
        <w:t xml:space="preserve"> образовательных учреждений района», приказом управления  образования и  науки Тамбовской области от 10.02.2009 №305 «О повышающих коэффициентах  к </w:t>
      </w:r>
      <w:r>
        <w:rPr>
          <w:sz w:val="28"/>
        </w:rPr>
        <w:t xml:space="preserve">окладам (должностным окладам), ставкам заработной платы работников, исходя из типа (вида) учреждения», </w:t>
      </w:r>
      <w:r>
        <w:rPr>
          <w:sz w:val="28"/>
          <w:szCs w:val="28"/>
        </w:rPr>
        <w:t>в цел</w:t>
      </w:r>
      <w:r>
        <w:rPr>
          <w:sz w:val="28"/>
          <w:szCs w:val="28"/>
        </w:rPr>
        <w:t>ях обеспечения зависимости заработной платы каждого работника от его квалификации, сложности, количества, качества и условий выполняемой работы, ПОСТАНОВЛЯЮ:</w:t>
      </w:r>
    </w:p>
    <w:p w:rsidR="00000000" w:rsidRDefault="00A40B1D">
      <w:pPr>
        <w:ind w:firstLine="720"/>
        <w:jc w:val="both"/>
        <w:rPr>
          <w:sz w:val="28"/>
          <w:szCs w:val="28"/>
        </w:rPr>
      </w:pPr>
      <w:r>
        <w:rPr>
          <w:sz w:val="28"/>
          <w:szCs w:val="28"/>
        </w:rPr>
        <w:t>1. Ввести с 1 сентября 2009 года новую систему оплаты труда для работников муниципальных образоват</w:t>
      </w:r>
      <w:r>
        <w:rPr>
          <w:sz w:val="28"/>
          <w:szCs w:val="28"/>
        </w:rPr>
        <w:t>ельных учреждений района.</w:t>
      </w:r>
    </w:p>
    <w:p w:rsidR="00000000" w:rsidRDefault="00A40B1D">
      <w:pPr>
        <w:ind w:firstLine="567"/>
        <w:jc w:val="both"/>
        <w:rPr>
          <w:sz w:val="28"/>
          <w:szCs w:val="28"/>
        </w:rPr>
      </w:pPr>
      <w:r>
        <w:rPr>
          <w:sz w:val="28"/>
          <w:szCs w:val="28"/>
        </w:rPr>
        <w:t xml:space="preserve">2. Утвердить, согласованное с отделом </w:t>
      </w:r>
      <w:r>
        <w:rPr>
          <w:sz w:val="28"/>
        </w:rPr>
        <w:t xml:space="preserve">по труду и социальным вопросам администрации района и районной профсоюзной организацией работников народного образования, </w:t>
      </w:r>
      <w:r>
        <w:rPr>
          <w:sz w:val="28"/>
          <w:szCs w:val="28"/>
        </w:rPr>
        <w:t>Примерное положение об оплате труда работников муниципальных образоват</w:t>
      </w:r>
      <w:r>
        <w:rPr>
          <w:sz w:val="28"/>
          <w:szCs w:val="28"/>
        </w:rPr>
        <w:t>ельных учреждений  Бондарского района, согласно приложению.</w:t>
      </w:r>
    </w:p>
    <w:p w:rsidR="00000000" w:rsidRDefault="00A40B1D">
      <w:pPr>
        <w:ind w:firstLine="567"/>
        <w:jc w:val="both"/>
        <w:rPr>
          <w:sz w:val="28"/>
          <w:szCs w:val="28"/>
        </w:rPr>
      </w:pPr>
      <w:r>
        <w:rPr>
          <w:sz w:val="28"/>
          <w:szCs w:val="28"/>
        </w:rPr>
        <w:t>3. Руководителям муниципальных образовательных учреждений района:</w:t>
      </w:r>
    </w:p>
    <w:p w:rsidR="00000000" w:rsidRDefault="00A40B1D">
      <w:pPr>
        <w:ind w:firstLine="567"/>
        <w:jc w:val="both"/>
        <w:rPr>
          <w:sz w:val="28"/>
          <w:szCs w:val="28"/>
        </w:rPr>
      </w:pPr>
      <w:r>
        <w:rPr>
          <w:sz w:val="28"/>
          <w:szCs w:val="28"/>
        </w:rPr>
        <w:t>3.1. Утвердить с учетом мнения представительного органа работников положения об оплате труда работников образовательных учреждений</w:t>
      </w:r>
      <w:r>
        <w:rPr>
          <w:sz w:val="28"/>
          <w:szCs w:val="28"/>
        </w:rPr>
        <w:t xml:space="preserve"> в </w:t>
      </w:r>
      <w:r>
        <w:rPr>
          <w:sz w:val="28"/>
          <w:szCs w:val="28"/>
        </w:rPr>
        <w:lastRenderedPageBreak/>
        <w:t>соответствии с Примерным положением, утвержденным настоящим  постановлением.</w:t>
      </w:r>
    </w:p>
    <w:p w:rsidR="00000000" w:rsidRDefault="00A40B1D">
      <w:pPr>
        <w:ind w:firstLine="567"/>
        <w:jc w:val="both"/>
        <w:rPr>
          <w:sz w:val="28"/>
          <w:szCs w:val="28"/>
        </w:rPr>
      </w:pPr>
      <w:r>
        <w:rPr>
          <w:sz w:val="28"/>
          <w:szCs w:val="28"/>
        </w:rPr>
        <w:t>3.2. Утвердить штатное расписание образовательных учреждений.</w:t>
      </w:r>
    </w:p>
    <w:p w:rsidR="00000000" w:rsidRDefault="00A40B1D">
      <w:pPr>
        <w:ind w:firstLine="567"/>
        <w:jc w:val="both"/>
        <w:rPr>
          <w:sz w:val="28"/>
          <w:szCs w:val="28"/>
        </w:rPr>
      </w:pPr>
      <w:r>
        <w:rPr>
          <w:sz w:val="28"/>
          <w:szCs w:val="28"/>
        </w:rPr>
        <w:t xml:space="preserve">3.3. Заключить в установленном порядке дополнительные соглашения к трудовым договорам с работниками муниципальных </w:t>
      </w:r>
      <w:r>
        <w:rPr>
          <w:sz w:val="28"/>
          <w:szCs w:val="28"/>
        </w:rPr>
        <w:t>образовательных учреждений в связи с введением новой системы оплаты труда.</w:t>
      </w:r>
    </w:p>
    <w:p w:rsidR="00000000" w:rsidRDefault="00A40B1D">
      <w:pPr>
        <w:ind w:firstLine="567"/>
        <w:jc w:val="both"/>
        <w:rPr>
          <w:sz w:val="28"/>
          <w:szCs w:val="28"/>
        </w:rPr>
      </w:pPr>
      <w:r>
        <w:rPr>
          <w:sz w:val="28"/>
          <w:szCs w:val="28"/>
        </w:rPr>
        <w:t>4. Контроль за выполнением настоящего постановления оставляю за собой.</w:t>
      </w:r>
    </w:p>
    <w:p w:rsidR="00000000" w:rsidRDefault="00A40B1D">
      <w:pPr>
        <w:ind w:firstLine="567"/>
        <w:jc w:val="both"/>
        <w:rPr>
          <w:sz w:val="28"/>
          <w:szCs w:val="28"/>
        </w:rPr>
      </w:pPr>
    </w:p>
    <w:p w:rsidR="00000000" w:rsidRDefault="00A40B1D">
      <w:pPr>
        <w:ind w:firstLine="567"/>
        <w:jc w:val="both"/>
        <w:rPr>
          <w:sz w:val="28"/>
          <w:szCs w:val="28"/>
        </w:rPr>
      </w:pPr>
    </w:p>
    <w:p w:rsidR="00000000" w:rsidRDefault="00A40B1D">
      <w:pPr>
        <w:jc w:val="both"/>
        <w:rPr>
          <w:sz w:val="28"/>
          <w:szCs w:val="28"/>
        </w:rPr>
      </w:pPr>
      <w:r>
        <w:rPr>
          <w:sz w:val="28"/>
          <w:szCs w:val="28"/>
        </w:rPr>
        <w:t>Первый заместитель главы</w:t>
      </w:r>
    </w:p>
    <w:p w:rsidR="00000000" w:rsidRDefault="00A40B1D">
      <w:pPr>
        <w:jc w:val="both"/>
        <w:rPr>
          <w:sz w:val="28"/>
          <w:szCs w:val="28"/>
        </w:rPr>
      </w:pPr>
      <w:r>
        <w:rPr>
          <w:sz w:val="28"/>
          <w:szCs w:val="28"/>
        </w:rPr>
        <w:t>администрации района</w:t>
      </w:r>
      <w:r>
        <w:rPr>
          <w:sz w:val="28"/>
          <w:szCs w:val="28"/>
        </w:rPr>
        <w:tab/>
      </w:r>
      <w:r>
        <w:rPr>
          <w:sz w:val="28"/>
          <w:szCs w:val="28"/>
        </w:rPr>
        <w:tab/>
      </w:r>
      <w:r>
        <w:rPr>
          <w:sz w:val="28"/>
          <w:szCs w:val="28"/>
        </w:rPr>
        <w:tab/>
      </w:r>
      <w:r>
        <w:rPr>
          <w:sz w:val="28"/>
          <w:szCs w:val="28"/>
        </w:rPr>
        <w:tab/>
      </w:r>
      <w:r>
        <w:rPr>
          <w:sz w:val="28"/>
          <w:szCs w:val="28"/>
        </w:rPr>
        <w:tab/>
        <w:t xml:space="preserve">                              Е.М.Яковлева</w:t>
      </w:r>
    </w:p>
    <w:p w:rsidR="00000000" w:rsidRDefault="00A40B1D">
      <w:pPr>
        <w:ind w:firstLine="567"/>
        <w:jc w:val="both"/>
        <w:rPr>
          <w:b/>
          <w:sz w:val="28"/>
          <w:szCs w:val="28"/>
        </w:rPr>
      </w:pPr>
    </w:p>
    <w:p w:rsidR="00000000" w:rsidRDefault="00A40B1D">
      <w:pPr>
        <w:ind w:firstLine="720"/>
        <w:jc w:val="both"/>
        <w:rPr>
          <w:sz w:val="28"/>
          <w:szCs w:val="28"/>
        </w:rPr>
      </w:pPr>
    </w:p>
    <w:p w:rsidR="00000000" w:rsidRDefault="00A40B1D">
      <w:pPr>
        <w:spacing w:line="240" w:lineRule="exact"/>
        <w:ind w:left="-68"/>
        <w:jc w:val="both"/>
        <w:rPr>
          <w:sz w:val="28"/>
        </w:rPr>
      </w:pPr>
    </w:p>
    <w:p w:rsidR="00000000" w:rsidRDefault="00A40B1D">
      <w:pPr>
        <w:jc w:val="both"/>
        <w:rPr>
          <w:sz w:val="28"/>
        </w:rPr>
      </w:pPr>
    </w:p>
    <w:p w:rsidR="00000000" w:rsidRDefault="00A40B1D">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pPr>
        <w:jc w:val="both"/>
      </w:pPr>
    </w:p>
    <w:p w:rsidR="00925727" w:rsidRDefault="00925727" w:rsidP="00925727">
      <w:pPr>
        <w:jc w:val="right"/>
      </w:pPr>
    </w:p>
    <w:p w:rsidR="00925727" w:rsidRDefault="00925727" w:rsidP="00925727">
      <w:pPr>
        <w:shd w:val="clear" w:color="auto" w:fill="FFFFFF"/>
        <w:spacing w:line="298" w:lineRule="exact"/>
        <w:ind w:firstLine="1276"/>
        <w:jc w:val="right"/>
        <w:rPr>
          <w:sz w:val="28"/>
          <w:szCs w:val="28"/>
        </w:rPr>
      </w:pPr>
      <w:r>
        <w:rPr>
          <w:sz w:val="28"/>
          <w:szCs w:val="28"/>
        </w:rPr>
        <w:t xml:space="preserve">                                                                         Приложение к Примерному               </w:t>
      </w:r>
    </w:p>
    <w:p w:rsidR="00925727" w:rsidRDefault="00925727" w:rsidP="00925727">
      <w:pPr>
        <w:shd w:val="clear" w:color="auto" w:fill="FFFFFF"/>
        <w:spacing w:line="298" w:lineRule="exact"/>
        <w:ind w:firstLine="1276"/>
        <w:jc w:val="right"/>
        <w:rPr>
          <w:sz w:val="28"/>
          <w:szCs w:val="28"/>
        </w:rPr>
      </w:pPr>
      <w:r>
        <w:rPr>
          <w:sz w:val="28"/>
          <w:szCs w:val="28"/>
        </w:rPr>
        <w:t xml:space="preserve">                                                                         положению по оплате труда  </w:t>
      </w:r>
    </w:p>
    <w:p w:rsidR="00925727" w:rsidRDefault="00925727" w:rsidP="00925727">
      <w:pPr>
        <w:shd w:val="clear" w:color="auto" w:fill="FFFFFF"/>
        <w:spacing w:line="298" w:lineRule="exact"/>
        <w:ind w:firstLine="1276"/>
        <w:jc w:val="right"/>
        <w:rPr>
          <w:sz w:val="28"/>
          <w:szCs w:val="28"/>
        </w:rPr>
      </w:pPr>
      <w:r>
        <w:rPr>
          <w:sz w:val="28"/>
          <w:szCs w:val="28"/>
        </w:rPr>
        <w:t xml:space="preserve">                                                                         работников муниципальных</w:t>
      </w:r>
    </w:p>
    <w:p w:rsidR="00925727" w:rsidRDefault="00925727" w:rsidP="00925727">
      <w:pPr>
        <w:shd w:val="clear" w:color="auto" w:fill="FFFFFF"/>
        <w:spacing w:line="298" w:lineRule="exact"/>
        <w:ind w:firstLine="1276"/>
        <w:jc w:val="right"/>
        <w:rPr>
          <w:sz w:val="28"/>
          <w:szCs w:val="28"/>
        </w:rPr>
      </w:pPr>
      <w:r>
        <w:rPr>
          <w:sz w:val="28"/>
          <w:szCs w:val="28"/>
        </w:rPr>
        <w:t xml:space="preserve">                                                                         образовательных учреждений</w:t>
      </w:r>
    </w:p>
    <w:p w:rsidR="00925727" w:rsidRDefault="00925727" w:rsidP="00925727">
      <w:pPr>
        <w:shd w:val="clear" w:color="auto" w:fill="FFFFFF"/>
        <w:spacing w:line="298" w:lineRule="exact"/>
        <w:ind w:firstLine="1276"/>
        <w:jc w:val="right"/>
        <w:rPr>
          <w:sz w:val="28"/>
          <w:szCs w:val="28"/>
        </w:rPr>
      </w:pPr>
      <w:r>
        <w:rPr>
          <w:sz w:val="28"/>
          <w:szCs w:val="28"/>
        </w:rPr>
        <w:t xml:space="preserve">                                                                         Бондарского  района</w:t>
      </w:r>
    </w:p>
    <w:p w:rsidR="00925727" w:rsidRDefault="00925727" w:rsidP="00925727">
      <w:pPr>
        <w:shd w:val="clear" w:color="auto" w:fill="FFFFFF"/>
        <w:spacing w:before="336"/>
        <w:ind w:left="851" w:right="269" w:hanging="851"/>
        <w:jc w:val="center"/>
        <w:rPr>
          <w:color w:val="000000"/>
          <w:sz w:val="28"/>
          <w:szCs w:val="28"/>
        </w:rPr>
      </w:pPr>
      <w:r>
        <w:rPr>
          <w:color w:val="000000"/>
          <w:sz w:val="28"/>
          <w:szCs w:val="28"/>
        </w:rPr>
        <w:t xml:space="preserve">РЕКОМЕНДУЕМЫЕ ОКЛАДЫ (ДОЛЖНОСТНЫЕ ОКЛАДЫ), СТАВКИ ЗАРАБОТНОЙ ПЛАТЫ РАБОТНИКОВ ОБРАЗОВАНИЯ ПО ПРОФЕССИОНАЛЬНЫМ КВАЛИФИКАЦИОННЫМ ГРУППАМ (ПКГ) </w:t>
      </w:r>
      <w:r>
        <w:rPr>
          <w:color w:val="000000"/>
          <w:sz w:val="28"/>
          <w:szCs w:val="28"/>
          <w:lang w:val="en-US"/>
        </w:rPr>
        <w:t>II</w:t>
      </w:r>
      <w:r>
        <w:rPr>
          <w:color w:val="000000"/>
          <w:sz w:val="28"/>
          <w:szCs w:val="28"/>
        </w:rPr>
        <w:t xml:space="preserve"> КВАЛИФИКАЦИОННЫМ УРОВНЯМ И РЕКОМЕНДУЕМЫЕ РАЗМЕРЫ ПОВЫШАЮЩИХ КОЭФФИЦИЕНТОВ ПО ЗАНИМАЕМОЙ ДОЛЖНОСТИ.</w:t>
      </w:r>
    </w:p>
    <w:p w:rsidR="00925727" w:rsidRDefault="00925727" w:rsidP="00925727">
      <w:pPr>
        <w:shd w:val="clear" w:color="auto" w:fill="FFFFFF"/>
        <w:spacing w:before="336"/>
        <w:ind w:left="851" w:right="269" w:hanging="851"/>
        <w:jc w:val="center"/>
      </w:pPr>
    </w:p>
    <w:tbl>
      <w:tblPr>
        <w:tblW w:w="0" w:type="auto"/>
        <w:tblInd w:w="40" w:type="dxa"/>
        <w:tblLayout w:type="fixed"/>
        <w:tblCellMar>
          <w:left w:w="40" w:type="dxa"/>
          <w:right w:w="40" w:type="dxa"/>
        </w:tblCellMar>
        <w:tblLook w:val="0000"/>
      </w:tblPr>
      <w:tblGrid>
        <w:gridCol w:w="426"/>
        <w:gridCol w:w="850"/>
        <w:gridCol w:w="5670"/>
        <w:gridCol w:w="1134"/>
        <w:gridCol w:w="992"/>
        <w:gridCol w:w="993"/>
        <w:gridCol w:w="15"/>
      </w:tblGrid>
      <w:tr w:rsidR="00925727" w:rsidTr="006B0DC9">
        <w:trPr>
          <w:trHeight w:hRule="exact" w:val="3808"/>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5"/>
              <w:rPr>
                <w:color w:val="000000"/>
              </w:rPr>
            </w:pPr>
          </w:p>
          <w:p w:rsidR="00925727" w:rsidRDefault="00925727" w:rsidP="006B0DC9">
            <w:pPr>
              <w:shd w:val="clear" w:color="auto" w:fill="FFFFFF"/>
              <w:ind w:left="5"/>
              <w:rPr>
                <w:color w:val="000000"/>
              </w:rPr>
            </w:pPr>
          </w:p>
          <w:p w:rsidR="00925727" w:rsidRDefault="00925727" w:rsidP="006B0DC9">
            <w:pPr>
              <w:shd w:val="clear" w:color="auto" w:fill="FFFFFF"/>
              <w:ind w:left="5"/>
              <w:rPr>
                <w:color w:val="000000"/>
              </w:rPr>
            </w:pPr>
            <w:r>
              <w:rPr>
                <w:color w:val="000000"/>
              </w:rPr>
              <w:t xml:space="preserve">№ п\п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spacing w:line="178" w:lineRule="exact"/>
              <w:rPr>
                <w:color w:val="000000"/>
              </w:rPr>
            </w:pPr>
          </w:p>
          <w:p w:rsidR="00925727" w:rsidRDefault="00925727" w:rsidP="006B0DC9">
            <w:pPr>
              <w:shd w:val="clear" w:color="auto" w:fill="FFFFFF"/>
              <w:rPr>
                <w:color w:val="000000"/>
              </w:rPr>
            </w:pPr>
            <w:r>
              <w:rPr>
                <w:color w:val="000000"/>
              </w:rPr>
              <w:t>Квали</w:t>
            </w:r>
            <w:r>
              <w:rPr>
                <w:color w:val="000000"/>
              </w:rPr>
              <w:softHyphen/>
              <w:t>фикаци</w:t>
            </w:r>
            <w:r>
              <w:rPr>
                <w:color w:val="000000"/>
              </w:rPr>
              <w:softHyphen/>
              <w:t>онный уро-вень</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r>
              <w:rPr>
                <w:color w:val="000000"/>
              </w:rPr>
              <w:t>Наименование должности, отнесенной к профессиональной квалификационной группе</w:t>
            </w:r>
          </w:p>
        </w:tc>
        <w:tc>
          <w:tcPr>
            <w:tcW w:w="1134"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Размер базового (минимального) оклада (должностного оклада), ставки (рублей в месяц)</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Рекомендуемы и повышающий коэффи-циент по занимаемой должности, профес-сии</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Размер рекомендуемо го оклада (должностного оклада), ставки заработной платы (гр.4*гр.5)</w:t>
            </w:r>
          </w:p>
        </w:tc>
      </w:tr>
      <w:tr w:rsidR="00925727" w:rsidTr="006B0DC9">
        <w:trPr>
          <w:trHeight w:hRule="exact" w:val="30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1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73"/>
              <w:rPr>
                <w:color w:val="000000"/>
              </w:rPr>
            </w:pPr>
            <w:r>
              <w:rPr>
                <w:color w:val="000000"/>
              </w:rPr>
              <w:t xml:space="preserve">2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3034"/>
              <w:rPr>
                <w:color w:val="000000"/>
              </w:rPr>
            </w:pPr>
            <w:r>
              <w:rPr>
                <w:color w:val="000000"/>
              </w:rPr>
              <w:t xml:space="preserve">3 </w:t>
            </w:r>
          </w:p>
          <w:p w:rsidR="00925727" w:rsidRDefault="00925727" w:rsidP="006B0DC9">
            <w:pPr>
              <w:shd w:val="clear" w:color="auto" w:fill="FFFFFF"/>
              <w:ind w:left="3034"/>
              <w:rPr>
                <w:color w:val="000000"/>
              </w:rPr>
            </w:pPr>
          </w:p>
          <w:p w:rsidR="00925727" w:rsidRDefault="00925727" w:rsidP="006B0DC9">
            <w:pPr>
              <w:shd w:val="clear" w:color="auto" w:fill="FFFFFF"/>
              <w:ind w:left="3034"/>
              <w:rPr>
                <w:color w:val="000000"/>
              </w:rPr>
            </w:pPr>
          </w:p>
        </w:tc>
        <w:tc>
          <w:tcPr>
            <w:tcW w:w="1134"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4</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365"/>
              <w:jc w:val="center"/>
              <w:rPr>
                <w:color w:val="000000"/>
              </w:rPr>
            </w:pPr>
            <w:r>
              <w:rPr>
                <w:color w:val="000000"/>
              </w:rPr>
              <w:t>6</w:t>
            </w:r>
          </w:p>
        </w:tc>
      </w:tr>
      <w:tr w:rsidR="00925727" w:rsidTr="006B0DC9">
        <w:trPr>
          <w:trHeight w:hRule="exact" w:val="59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2755"/>
              <w:rPr>
                <w:color w:val="000000"/>
              </w:rPr>
            </w:pPr>
            <w:r>
              <w:rPr>
                <w:color w:val="000000"/>
              </w:rPr>
              <w:t xml:space="preserve">/. Профессиональная квалификационная группа первого уровня </w:t>
            </w:r>
          </w:p>
        </w:tc>
      </w:tr>
      <w:tr w:rsidR="00925727" w:rsidTr="006B0DC9">
        <w:trPr>
          <w:gridAfter w:val="1"/>
          <w:wAfter w:w="15" w:type="dxa"/>
          <w:trHeight w:hRule="exact" w:val="56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1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789" w:type="dxa"/>
            <w:gridSpan w:val="4"/>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2213"/>
              <w:rPr>
                <w:color w:val="000000"/>
              </w:rPr>
            </w:pPr>
            <w:r>
              <w:rPr>
                <w:color w:val="000000"/>
              </w:rPr>
              <w:t xml:space="preserve">1.1.   ПКГ "учебно-вспомогательного персонал  первого уровня " </w:t>
            </w:r>
          </w:p>
        </w:tc>
      </w:tr>
      <w:tr w:rsidR="00925727" w:rsidTr="006B0DC9">
        <w:trPr>
          <w:trHeight w:hRule="exact" w:val="414"/>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78"/>
              <w:jc w:val="center"/>
              <w:rPr>
                <w:color w:val="000000"/>
              </w:rPr>
            </w:pPr>
            <w:r>
              <w:rPr>
                <w:color w:val="000000"/>
              </w:rPr>
              <w:t>1</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Помощник воспитателя; секретарь учебной части </w:t>
            </w:r>
          </w:p>
        </w:tc>
        <w:tc>
          <w:tcPr>
            <w:tcW w:w="1134" w:type="dxa"/>
            <w:tcBorders>
              <w:top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2100</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230"/>
              <w:jc w:val="center"/>
              <w:rPr>
                <w:color w:val="000000"/>
              </w:rPr>
            </w:pPr>
            <w:r>
              <w:rPr>
                <w:color w:val="000000"/>
              </w:rPr>
              <w:t>2100</w:t>
            </w:r>
          </w:p>
        </w:tc>
      </w:tr>
      <w:tr w:rsidR="00925727" w:rsidTr="006B0DC9">
        <w:trPr>
          <w:gridAfter w:val="1"/>
          <w:wAfter w:w="15" w:type="dxa"/>
          <w:trHeight w:hRule="exact" w:val="56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2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p>
        </w:tc>
        <w:tc>
          <w:tcPr>
            <w:tcW w:w="8789" w:type="dxa"/>
            <w:gridSpan w:val="4"/>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2203"/>
              <w:rPr>
                <w:color w:val="000000"/>
              </w:rPr>
            </w:pPr>
            <w:r>
              <w:rPr>
                <w:color w:val="000000"/>
              </w:rPr>
              <w:t xml:space="preserve">1.2.   ПКГ "Общеотраслевые должности служащих первого уровня'" </w:t>
            </w:r>
          </w:p>
        </w:tc>
      </w:tr>
      <w:tr w:rsidR="00925727" w:rsidTr="006B0DC9">
        <w:trPr>
          <w:trHeight w:hRule="exact" w:val="989"/>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87"/>
              <w:jc w:val="center"/>
              <w:rPr>
                <w:color w:val="000000"/>
              </w:rPr>
            </w:pPr>
            <w:r>
              <w:rPr>
                <w:color w:val="000000"/>
              </w:rPr>
              <w:t>1</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spacing w:line="216" w:lineRule="exact"/>
              <w:ind w:right="446"/>
              <w:rPr>
                <w:color w:val="000000"/>
              </w:rPr>
            </w:pPr>
            <w:r>
              <w:rPr>
                <w:color w:val="000000"/>
              </w:rPr>
              <w:t xml:space="preserve">Делопроизводитель, калькулятор, кассир, комендант, машинистка, паспортист, секретарь, секретарь-машинистка, таксировщик, экспедитор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2100</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30"/>
              <w:jc w:val="center"/>
              <w:rPr>
                <w:color w:val="000000"/>
              </w:rPr>
            </w:pPr>
            <w:r>
              <w:rPr>
                <w:color w:val="000000"/>
              </w:rPr>
              <w:t>2100</w:t>
            </w:r>
          </w:p>
        </w:tc>
      </w:tr>
      <w:tr w:rsidR="00925727" w:rsidTr="006B0DC9">
        <w:trPr>
          <w:trHeight w:hRule="exact" w:val="706"/>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3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1651"/>
              <w:rPr>
                <w:color w:val="000000"/>
              </w:rPr>
            </w:pPr>
            <w:r>
              <w:rPr>
                <w:color w:val="000000"/>
              </w:rPr>
              <w:t xml:space="preserve">1.3.   ПКГ "Общеотраслевые профессии рабочих первого уровня" (в т. ч. медицинских работников) </w:t>
            </w:r>
          </w:p>
        </w:tc>
      </w:tr>
      <w:tr w:rsidR="00925727" w:rsidTr="006B0DC9">
        <w:trPr>
          <w:trHeight w:hRule="exact" w:val="2699"/>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82"/>
              <w:jc w:val="center"/>
              <w:rPr>
                <w:color w:val="000000"/>
                <w:lang w:val="en-US"/>
              </w:rPr>
            </w:pPr>
            <w:r>
              <w:rPr>
                <w:color w:val="000000"/>
                <w:lang w:val="en-US"/>
              </w:rPr>
              <w:t>t</w:t>
            </w:r>
          </w:p>
          <w:p w:rsidR="00925727" w:rsidRDefault="00925727" w:rsidP="006B0DC9">
            <w:pPr>
              <w:shd w:val="clear" w:color="auto" w:fill="FFFFFF"/>
              <w:ind w:left="182"/>
              <w:jc w:val="center"/>
              <w:rPr>
                <w:color w:val="000000"/>
              </w:rPr>
            </w:pPr>
            <w:r>
              <w:rPr>
                <w:color w:val="000000"/>
              </w:rPr>
              <w:t>1</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06" w:lineRule="exact"/>
              <w:ind w:right="206"/>
              <w:rPr>
                <w:color w:val="000000"/>
              </w:rPr>
            </w:pPr>
            <w:r>
              <w:rPr>
                <w:color w:val="000000"/>
              </w:rPr>
              <w:t xml:space="preserve">Наименование профессий рабочих, по которым предусмотрено присвоение 1 , 2 и 3 квалификационных разрядов в соответствии с ВТК работ и профессий рабочих, рабочий по комплексному обслуживанию и ремонту зданий, повар, подсобный рабочий кухни, возчик, гардеробщик, грузчик, дворник, дезинфектор, истопник, кочегар, кастелянша, кладовщик, конюх, парикмахер, садовник, сторож, сторож (вахтер), уборщик производственных (или служебных) помещений, машинист но стирке белья, санитарка, младшая медицинская сестра </w:t>
            </w:r>
          </w:p>
          <w:p w:rsidR="00925727" w:rsidRDefault="00925727" w:rsidP="006B0DC9">
            <w:pPr>
              <w:shd w:val="clear" w:color="auto" w:fill="FFFFFF"/>
              <w:spacing w:line="206" w:lineRule="exact"/>
              <w:ind w:right="206"/>
              <w:rPr>
                <w:color w:val="000000"/>
              </w:rPr>
            </w:pPr>
          </w:p>
          <w:p w:rsidR="00925727" w:rsidRDefault="00925727" w:rsidP="006B0DC9">
            <w:pPr>
              <w:shd w:val="clear" w:color="auto" w:fill="FFFFFF"/>
              <w:spacing w:line="206" w:lineRule="exact"/>
              <w:ind w:right="206"/>
              <w:rPr>
                <w:color w:val="000000"/>
              </w:rPr>
            </w:pPr>
          </w:p>
          <w:p w:rsidR="00925727" w:rsidRDefault="00925727" w:rsidP="006B0DC9">
            <w:pPr>
              <w:shd w:val="clear" w:color="auto" w:fill="FFFFFF"/>
              <w:spacing w:line="206" w:lineRule="exact"/>
              <w:ind w:right="206"/>
              <w:rPr>
                <w:color w:val="000000"/>
              </w:rPr>
            </w:pPr>
          </w:p>
          <w:p w:rsidR="00925727" w:rsidRDefault="00925727" w:rsidP="006B0DC9">
            <w:pPr>
              <w:shd w:val="clear" w:color="auto" w:fill="FFFFFF"/>
              <w:spacing w:line="206" w:lineRule="exact"/>
              <w:ind w:right="206"/>
              <w:rPr>
                <w:color w:val="000000"/>
              </w:rPr>
            </w:pP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2100</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p w:rsidR="00925727" w:rsidRDefault="00925727" w:rsidP="006B0DC9">
            <w:pPr>
              <w:shd w:val="clear" w:color="auto" w:fill="FFFFFF"/>
              <w:jc w:val="center"/>
              <w:rPr>
                <w:color w:val="000000"/>
              </w:rPr>
            </w:pP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26"/>
              <w:jc w:val="center"/>
              <w:rPr>
                <w:color w:val="000000"/>
              </w:rPr>
            </w:pPr>
            <w:r>
              <w:rPr>
                <w:color w:val="000000"/>
              </w:rPr>
              <w:t>2100</w:t>
            </w:r>
          </w:p>
        </w:tc>
      </w:tr>
    </w:tbl>
    <w:p w:rsidR="00925727" w:rsidRDefault="00925727" w:rsidP="00925727">
      <w:pPr>
        <w:ind w:firstLine="720"/>
        <w:jc w:val="right"/>
        <w:rPr>
          <w:sz w:val="28"/>
          <w:szCs w:val="28"/>
        </w:rPr>
      </w:pPr>
      <w:r>
        <w:rPr>
          <w:sz w:val="28"/>
          <w:szCs w:val="28"/>
        </w:rPr>
        <w:t>продолжение приложения</w:t>
      </w:r>
    </w:p>
    <w:p w:rsidR="00925727" w:rsidRDefault="00925727" w:rsidP="00925727">
      <w:pPr>
        <w:jc w:val="right"/>
      </w:pPr>
    </w:p>
    <w:tbl>
      <w:tblPr>
        <w:tblW w:w="0" w:type="auto"/>
        <w:tblInd w:w="40" w:type="dxa"/>
        <w:tblLayout w:type="fixed"/>
        <w:tblCellMar>
          <w:left w:w="40" w:type="dxa"/>
          <w:right w:w="40" w:type="dxa"/>
        </w:tblCellMar>
        <w:tblLook w:val="0000"/>
      </w:tblPr>
      <w:tblGrid>
        <w:gridCol w:w="426"/>
        <w:gridCol w:w="850"/>
        <w:gridCol w:w="5670"/>
        <w:gridCol w:w="1134"/>
        <w:gridCol w:w="992"/>
        <w:gridCol w:w="993"/>
        <w:gridCol w:w="15"/>
      </w:tblGrid>
      <w:tr w:rsidR="00925727" w:rsidTr="006B0DC9">
        <w:trPr>
          <w:trHeight w:hRule="exact" w:val="60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607" w:firstLine="284"/>
              <w:jc w:val="center"/>
              <w:rPr>
                <w:color w:val="000000"/>
              </w:rPr>
            </w:pPr>
            <w:r>
              <w:rPr>
                <w:color w:val="000000"/>
              </w:rPr>
              <w:t>2. Профессиональная квалификационная группа второго уровня</w:t>
            </w:r>
          </w:p>
        </w:tc>
      </w:tr>
      <w:tr w:rsidR="00925727" w:rsidTr="006B0DC9">
        <w:trPr>
          <w:trHeight w:hRule="exact" w:val="555"/>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4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1174" w:firstLine="425"/>
              <w:jc w:val="center"/>
              <w:rPr>
                <w:color w:val="000000"/>
              </w:rPr>
            </w:pPr>
            <w:r>
              <w:rPr>
                <w:color w:val="000000"/>
              </w:rPr>
              <w:t>2.1.   ПКГ   "Общеотраслевые профессии рабочих»</w:t>
            </w:r>
          </w:p>
        </w:tc>
      </w:tr>
      <w:tr w:rsidR="00925727" w:rsidTr="006B0DC9">
        <w:trPr>
          <w:trHeight w:hRule="exact" w:val="1339"/>
        </w:trPr>
        <w:tc>
          <w:tcPr>
            <w:tcW w:w="426" w:type="dxa"/>
            <w:tcBorders>
              <w:top w:val="single" w:sz="4" w:space="0" w:color="000000"/>
              <w:left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ind w:left="178"/>
              <w:rPr>
                <w:color w:val="000000"/>
              </w:rPr>
            </w:pPr>
            <w:r>
              <w:rPr>
                <w:color w:val="000000"/>
              </w:rPr>
              <w:t xml:space="preserve">1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spacing w:line="216" w:lineRule="exact"/>
              <w:ind w:right="43"/>
              <w:rPr>
                <w:color w:val="000000"/>
              </w:rPr>
            </w:pPr>
            <w:r>
              <w:rPr>
                <w:color w:val="000000"/>
              </w:rPr>
              <w:t xml:space="preserve">Наименования профессий рабочих, по которым предусмотрено присвоение 4 и 5 квалификационных разрядов в соответствии с Единым тарифно-квалификационным справочником работ и профессий рабочих, водитель автомобиля, оператор </w:t>
            </w:r>
          </w:p>
        </w:tc>
        <w:tc>
          <w:tcPr>
            <w:tcW w:w="1134"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21"/>
              <w:jc w:val="center"/>
              <w:rPr>
                <w:color w:val="000000"/>
              </w:rPr>
            </w:pPr>
            <w:r>
              <w:rPr>
                <w:color w:val="000000"/>
              </w:rPr>
              <w:t>2400</w:t>
            </w:r>
          </w:p>
        </w:tc>
      </w:tr>
      <w:tr w:rsidR="00925727" w:rsidTr="006B0DC9">
        <w:trPr>
          <w:trHeight w:hRule="exact" w:val="862"/>
        </w:trPr>
        <w:tc>
          <w:tcPr>
            <w:tcW w:w="426" w:type="dxa"/>
            <w:tcBorders>
              <w:left w:val="single" w:sz="4" w:space="0" w:color="000000"/>
              <w:bottom w:val="single" w:sz="4" w:space="0" w:color="000000"/>
            </w:tcBorders>
            <w:shd w:val="clear" w:color="auto" w:fill="FFFFFF"/>
          </w:tcPr>
          <w:p w:rsidR="00925727" w:rsidRDefault="00925727" w:rsidP="006B0DC9">
            <w:pPr>
              <w:snapToGrid w:val="0"/>
              <w:rPr>
                <w:color w:val="000000"/>
              </w:rPr>
            </w:pPr>
          </w:p>
          <w:p w:rsidR="00925727" w:rsidRDefault="00925727" w:rsidP="006B0DC9">
            <w:pPr>
              <w:rPr>
                <w:color w:val="000000"/>
              </w:rPr>
            </w:pPr>
          </w:p>
        </w:tc>
        <w:tc>
          <w:tcPr>
            <w:tcW w:w="850" w:type="dxa"/>
            <w:tcBorders>
              <w:left w:val="single" w:sz="4" w:space="0" w:color="000000"/>
              <w:bottom w:val="single" w:sz="4" w:space="0" w:color="000000"/>
            </w:tcBorders>
            <w:shd w:val="clear" w:color="auto" w:fill="FFFFFF"/>
            <w:vAlign w:val="center"/>
          </w:tcPr>
          <w:p w:rsidR="00925727" w:rsidRDefault="00925727" w:rsidP="006B0DC9">
            <w:pPr>
              <w:snapToGrid w:val="0"/>
              <w:rPr>
                <w:color w:val="000000"/>
              </w:rPr>
            </w:pPr>
          </w:p>
          <w:p w:rsidR="00925727" w:rsidRDefault="00925727" w:rsidP="006B0DC9">
            <w:pPr>
              <w:rPr>
                <w:color w:val="000000"/>
              </w:rPr>
            </w:pP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spacing w:line="202" w:lineRule="exact"/>
              <w:rPr>
                <w:color w:val="000000"/>
              </w:rPr>
            </w:pPr>
            <w:r>
              <w:rPr>
                <w:color w:val="000000"/>
              </w:rPr>
              <w:t>электронно-вычислительных и вычислительных машин, оператор газовой котельной, водитель автобуса, рабочий по комплексному обслуживанию и ремонту зданий.</w:t>
            </w:r>
          </w:p>
          <w:p w:rsidR="00925727" w:rsidRDefault="00925727" w:rsidP="006B0DC9">
            <w:pPr>
              <w:shd w:val="clear" w:color="auto" w:fill="FFFFFF"/>
              <w:spacing w:line="202" w:lineRule="exact"/>
              <w:rPr>
                <w:color w:val="000000"/>
              </w:rPr>
            </w:pPr>
          </w:p>
          <w:p w:rsidR="00925727" w:rsidRDefault="00925727" w:rsidP="006B0DC9">
            <w:pPr>
              <w:shd w:val="clear" w:color="auto" w:fill="FFFFFF"/>
              <w:spacing w:line="202" w:lineRule="exact"/>
              <w:rPr>
                <w:color w:val="000000"/>
              </w:rPr>
            </w:pPr>
          </w:p>
          <w:p w:rsidR="00925727" w:rsidRDefault="00925727" w:rsidP="006B0DC9">
            <w:pPr>
              <w:shd w:val="clear" w:color="auto" w:fill="FFFFFF"/>
              <w:spacing w:line="202" w:lineRule="exact"/>
              <w:rPr>
                <w:color w:val="000000"/>
              </w:rPr>
            </w:pPr>
          </w:p>
          <w:p w:rsidR="00925727" w:rsidRDefault="00925727" w:rsidP="006B0DC9">
            <w:pPr>
              <w:shd w:val="clear" w:color="auto" w:fill="FFFFFF"/>
              <w:spacing w:line="202" w:lineRule="exact"/>
              <w:rPr>
                <w:color w:val="000000"/>
              </w:rPr>
            </w:pPr>
          </w:p>
          <w:p w:rsidR="00925727" w:rsidRDefault="00925727" w:rsidP="006B0DC9">
            <w:pPr>
              <w:shd w:val="clear" w:color="auto" w:fill="FFFFFF"/>
              <w:spacing w:line="202" w:lineRule="exact"/>
              <w:rPr>
                <w:color w:val="000000"/>
              </w:rPr>
            </w:pPr>
          </w:p>
        </w:tc>
        <w:tc>
          <w:tcPr>
            <w:tcW w:w="1134" w:type="dxa"/>
            <w:tcBorders>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02" w:lineRule="exact"/>
              <w:rPr>
                <w:color w:val="000000"/>
              </w:rPr>
            </w:pPr>
          </w:p>
          <w:p w:rsidR="00925727" w:rsidRDefault="00925727" w:rsidP="006B0DC9">
            <w:pPr>
              <w:shd w:val="clear" w:color="auto" w:fill="FFFFFF"/>
              <w:spacing w:line="202" w:lineRule="exact"/>
              <w:rPr>
                <w:color w:val="000000"/>
              </w:rPr>
            </w:pPr>
          </w:p>
        </w:tc>
        <w:tc>
          <w:tcPr>
            <w:tcW w:w="992" w:type="dxa"/>
            <w:tcBorders>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02" w:lineRule="exact"/>
              <w:rPr>
                <w:color w:val="000000"/>
              </w:rPr>
            </w:pPr>
          </w:p>
          <w:p w:rsidR="00925727" w:rsidRDefault="00925727" w:rsidP="006B0DC9">
            <w:pPr>
              <w:shd w:val="clear" w:color="auto" w:fill="FFFFFF"/>
              <w:spacing w:line="202" w:lineRule="exact"/>
              <w:rPr>
                <w:color w:val="000000"/>
              </w:rPr>
            </w:pPr>
          </w:p>
        </w:tc>
        <w:tc>
          <w:tcPr>
            <w:tcW w:w="1008" w:type="dxa"/>
            <w:gridSpan w:val="2"/>
            <w:tcBorders>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spacing w:line="202" w:lineRule="exact"/>
              <w:rPr>
                <w:color w:val="000000"/>
              </w:rPr>
            </w:pPr>
          </w:p>
          <w:p w:rsidR="00925727" w:rsidRDefault="00925727" w:rsidP="006B0DC9">
            <w:pPr>
              <w:shd w:val="clear" w:color="auto" w:fill="FFFFFF"/>
              <w:spacing w:line="202" w:lineRule="exact"/>
              <w:rPr>
                <w:color w:val="000000"/>
              </w:rPr>
            </w:pPr>
          </w:p>
        </w:tc>
      </w:tr>
      <w:tr w:rsidR="00925727" w:rsidTr="006B0DC9">
        <w:trPr>
          <w:trHeight w:hRule="exact" w:val="1256"/>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44"/>
              <w:rPr>
                <w:color w:val="000000"/>
              </w:rPr>
            </w:pPr>
            <w:r>
              <w:rPr>
                <w:color w:val="000000"/>
              </w:rPr>
              <w:t xml:space="preserve">2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06" w:lineRule="exact"/>
              <w:ind w:right="48"/>
              <w:rPr>
                <w:color w:val="000000"/>
              </w:rPr>
            </w:pPr>
            <w:r>
              <w:rPr>
                <w:color w:val="000000"/>
              </w:rPr>
              <w:t xml:space="preserve">Наименования профессий рабочих, по которым предусмотрено присвоение 6 и7 квалификационных разрядов в соответствии с Единым тарифно-квалификационным справочником работ и профессий рабочих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16"/>
              <w:jc w:val="center"/>
              <w:rPr>
                <w:color w:val="000000"/>
              </w:rPr>
            </w:pPr>
            <w:r>
              <w:rPr>
                <w:color w:val="000000"/>
              </w:rPr>
              <w:t>2400</w:t>
            </w:r>
          </w:p>
        </w:tc>
      </w:tr>
      <w:tr w:rsidR="00925727" w:rsidTr="006B0DC9">
        <w:trPr>
          <w:trHeight w:hRule="exact" w:val="1134"/>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44"/>
              <w:rPr>
                <w:color w:val="000000"/>
              </w:rPr>
            </w:pPr>
            <w:r>
              <w:rPr>
                <w:color w:val="000000"/>
              </w:rPr>
              <w:t xml:space="preserve">3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11" w:lineRule="exact"/>
              <w:ind w:right="101"/>
              <w:rPr>
                <w:color w:val="000000"/>
              </w:rPr>
            </w:pPr>
            <w:r>
              <w:rPr>
                <w:color w:val="000000"/>
              </w:rPr>
              <w:t xml:space="preserve">Наименования профессий рабочих, по которым предусмотрено присвоение 8 квалификационного разряда в соответствии с Единым тарифно-квалификационным справочником работ и профессий рабочих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11"/>
              <w:jc w:val="center"/>
              <w:rPr>
                <w:color w:val="000000"/>
              </w:rPr>
            </w:pPr>
            <w:r>
              <w:rPr>
                <w:color w:val="000000"/>
              </w:rPr>
              <w:t>2400</w:t>
            </w:r>
          </w:p>
        </w:tc>
      </w:tr>
      <w:tr w:rsidR="00925727" w:rsidTr="006B0DC9">
        <w:trPr>
          <w:trHeight w:hRule="exact" w:val="100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34"/>
              <w:rPr>
                <w:color w:val="000000"/>
              </w:rPr>
            </w:pPr>
            <w:r>
              <w:rPr>
                <w:color w:val="000000"/>
              </w:rPr>
              <w:t xml:space="preserve">4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06" w:lineRule="exact"/>
              <w:ind w:right="374"/>
              <w:rPr>
                <w:color w:val="000000"/>
              </w:rPr>
            </w:pPr>
            <w:r>
              <w:rPr>
                <w:color w:val="000000"/>
              </w:rPr>
              <w:t>Наименования профессий рабочих, предусмотренных 1 - 3 квалификационными уровнями, выполняющих важные (особо важные) и ответственные (особо ответственные) работы.</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11"/>
              <w:jc w:val="center"/>
              <w:rPr>
                <w:color w:val="000000"/>
              </w:rPr>
            </w:pPr>
            <w:r>
              <w:rPr>
                <w:color w:val="000000"/>
              </w:rPr>
              <w:t>2400</w:t>
            </w:r>
          </w:p>
        </w:tc>
      </w:tr>
      <w:tr w:rsidR="00925727" w:rsidTr="006B0DC9">
        <w:trPr>
          <w:gridAfter w:val="1"/>
          <w:wAfter w:w="15" w:type="dxa"/>
          <w:trHeight w:hRule="exact" w:val="336"/>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5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789" w:type="dxa"/>
            <w:gridSpan w:val="4"/>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607"/>
              <w:jc w:val="center"/>
              <w:rPr>
                <w:color w:val="000000"/>
              </w:rPr>
            </w:pPr>
            <w:r>
              <w:rPr>
                <w:color w:val="000000"/>
              </w:rPr>
              <w:t>2.2.  ПКГ "Учебно-вспомогательного персонала второго уровня "</w:t>
            </w:r>
          </w:p>
        </w:tc>
      </w:tr>
      <w:tr w:rsidR="00925727" w:rsidTr="006B0DC9">
        <w:trPr>
          <w:gridAfter w:val="1"/>
          <w:wAfter w:w="15" w:type="dxa"/>
          <w:trHeight w:hRule="exact" w:val="38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58"/>
              <w:rPr>
                <w:color w:val="000000"/>
              </w:rPr>
            </w:pPr>
            <w:r>
              <w:rPr>
                <w:color w:val="000000"/>
              </w:rPr>
              <w:t xml:space="preserve">1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Дежурный по режиму; младший воспитатель </w:t>
            </w:r>
          </w:p>
        </w:tc>
        <w:tc>
          <w:tcPr>
            <w:tcW w:w="1134"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1</w:t>
            </w:r>
          </w:p>
        </w:tc>
        <w:tc>
          <w:tcPr>
            <w:tcW w:w="993"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202"/>
              <w:jc w:val="center"/>
              <w:rPr>
                <w:color w:val="000000"/>
              </w:rPr>
            </w:pPr>
            <w:r>
              <w:rPr>
                <w:color w:val="000000"/>
              </w:rPr>
              <w:t>2400</w:t>
            </w:r>
          </w:p>
        </w:tc>
      </w:tr>
      <w:tr w:rsidR="00925727" w:rsidTr="006B0DC9">
        <w:trPr>
          <w:trHeight w:hRule="exact" w:val="559"/>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34"/>
              <w:rPr>
                <w:color w:val="000000"/>
              </w:rPr>
            </w:pPr>
            <w:r>
              <w:rPr>
                <w:color w:val="000000"/>
              </w:rPr>
              <w:t xml:space="preserve">2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Диспетчер образовательного учреждения; старший дежурный по режиму </w:t>
            </w:r>
          </w:p>
        </w:tc>
        <w:tc>
          <w:tcPr>
            <w:tcW w:w="1134"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202"/>
              <w:jc w:val="center"/>
              <w:rPr>
                <w:color w:val="000000"/>
              </w:rPr>
            </w:pPr>
            <w:r>
              <w:rPr>
                <w:color w:val="000000"/>
              </w:rPr>
              <w:t>2400</w:t>
            </w:r>
          </w:p>
        </w:tc>
      </w:tr>
      <w:tr w:rsidR="00925727" w:rsidTr="006B0DC9">
        <w:trPr>
          <w:trHeight w:hRule="exact" w:val="850"/>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6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571"/>
              <w:rPr>
                <w:color w:val="000000"/>
              </w:rPr>
            </w:pPr>
            <w:r>
              <w:rPr>
                <w:color w:val="000000"/>
              </w:rPr>
              <w:t xml:space="preserve">*    2.3.   ПКГ "Общеотраслевые должности служащих второго уровня" в т.ч. медицинские работники) </w:t>
            </w:r>
          </w:p>
        </w:tc>
      </w:tr>
      <w:tr w:rsidR="00925727" w:rsidTr="006B0DC9">
        <w:trPr>
          <w:trHeight w:hRule="exact" w:val="81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54"/>
              <w:rPr>
                <w:color w:val="000000"/>
              </w:rPr>
            </w:pPr>
            <w:r>
              <w:rPr>
                <w:color w:val="000000"/>
              </w:rPr>
              <w:t xml:space="preserve">1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11" w:lineRule="exact"/>
              <w:ind w:right="154"/>
              <w:rPr>
                <w:color w:val="000000"/>
              </w:rPr>
            </w:pPr>
            <w:r>
              <w:rPr>
                <w:color w:val="000000"/>
              </w:rPr>
              <w:t xml:space="preserve">Администратор, инспектор по кадрам, лаборант, техник, инструктор по лечебной физкультуре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197"/>
              <w:jc w:val="center"/>
              <w:rPr>
                <w:color w:val="000000"/>
              </w:rPr>
            </w:pPr>
            <w:r>
              <w:rPr>
                <w:color w:val="000000"/>
              </w:rPr>
              <w:t>2400</w:t>
            </w:r>
          </w:p>
        </w:tc>
      </w:tr>
      <w:tr w:rsidR="00925727" w:rsidTr="006B0DC9">
        <w:trPr>
          <w:trHeight w:hRule="exact" w:val="1597"/>
        </w:trPr>
        <w:tc>
          <w:tcPr>
            <w:tcW w:w="426" w:type="dxa"/>
            <w:tcBorders>
              <w:top w:val="single" w:sz="4" w:space="0" w:color="000000"/>
              <w:left w:val="single" w:sz="4" w:space="0" w:color="000000"/>
            </w:tcBorders>
            <w:shd w:val="clear" w:color="auto" w:fill="FFFFFF"/>
          </w:tcPr>
          <w:p w:rsidR="00925727" w:rsidRDefault="00925727" w:rsidP="006B0DC9">
            <w:pPr>
              <w:shd w:val="clear" w:color="auto" w:fill="FFFFFF"/>
              <w:snapToGrid w:val="0"/>
              <w:ind w:left="120"/>
              <w:rPr>
                <w:color w:val="000000"/>
              </w:rPr>
            </w:pPr>
            <w:r>
              <w:rPr>
                <w:color w:val="000000"/>
                <w:lang w:val="en-US"/>
              </w:rPr>
              <w:lastRenderedPageBreak/>
              <w:t>t</w:t>
            </w:r>
            <w:r>
              <w:rPr>
                <w:color w:val="000000"/>
              </w:rPr>
              <w:t xml:space="preserve"> </w:t>
            </w:r>
          </w:p>
        </w:tc>
        <w:tc>
          <w:tcPr>
            <w:tcW w:w="850"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ind w:left="125"/>
              <w:rPr>
                <w:color w:val="000000"/>
              </w:rPr>
            </w:pPr>
            <w:r>
              <w:rPr>
                <w:color w:val="000000"/>
              </w:rPr>
              <w:t xml:space="preserve">2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Заведующий архивом, заведующий канцелярией, заведующий складом, заведующий хозяйством, должности первого квалификационного уровня, по которым устанавливается производное должностное наименование "старший</w:t>
            </w:r>
          </w:p>
        </w:tc>
        <w:tc>
          <w:tcPr>
            <w:tcW w:w="1134"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197"/>
              <w:jc w:val="center"/>
              <w:rPr>
                <w:color w:val="000000"/>
              </w:rPr>
            </w:pPr>
            <w:r>
              <w:rPr>
                <w:color w:val="000000"/>
              </w:rPr>
              <w:t>241)0</w:t>
            </w:r>
          </w:p>
        </w:tc>
      </w:tr>
      <w:tr w:rsidR="00925727" w:rsidTr="006B0DC9">
        <w:trPr>
          <w:trHeight w:hRule="exact" w:val="416"/>
        </w:trPr>
        <w:tc>
          <w:tcPr>
            <w:tcW w:w="426" w:type="dxa"/>
            <w:tcBorders>
              <w:left w:val="single" w:sz="4" w:space="0" w:color="000000"/>
              <w:bottom w:val="single" w:sz="4" w:space="0" w:color="000000"/>
            </w:tcBorders>
            <w:shd w:val="clear" w:color="auto" w:fill="FFFFFF"/>
          </w:tcPr>
          <w:p w:rsidR="00925727" w:rsidRDefault="00925727" w:rsidP="006B0DC9">
            <w:pPr>
              <w:snapToGrid w:val="0"/>
              <w:rPr>
                <w:color w:val="000000"/>
              </w:rPr>
            </w:pPr>
          </w:p>
          <w:p w:rsidR="00925727" w:rsidRDefault="00925727" w:rsidP="006B0DC9">
            <w:pPr>
              <w:rPr>
                <w:color w:val="000000"/>
              </w:rPr>
            </w:pPr>
          </w:p>
        </w:tc>
        <w:tc>
          <w:tcPr>
            <w:tcW w:w="850" w:type="dxa"/>
            <w:tcBorders>
              <w:left w:val="single" w:sz="4" w:space="0" w:color="000000"/>
              <w:bottom w:val="single" w:sz="4" w:space="0" w:color="000000"/>
            </w:tcBorders>
            <w:shd w:val="clear" w:color="auto" w:fill="FFFFFF"/>
            <w:vAlign w:val="center"/>
          </w:tcPr>
          <w:p w:rsidR="00925727" w:rsidRDefault="00925727" w:rsidP="006B0DC9">
            <w:pPr>
              <w:snapToGrid w:val="0"/>
              <w:rPr>
                <w:color w:val="000000"/>
              </w:rPr>
            </w:pPr>
          </w:p>
          <w:p w:rsidR="00925727" w:rsidRDefault="00925727" w:rsidP="006B0DC9">
            <w:pPr>
              <w:rPr>
                <w:color w:val="000000"/>
              </w:rPr>
            </w:pP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spacing w:line="206" w:lineRule="exact"/>
              <w:ind w:right="638"/>
              <w:rPr>
                <w:color w:val="000000"/>
              </w:rPr>
            </w:pPr>
          </w:p>
        </w:tc>
        <w:tc>
          <w:tcPr>
            <w:tcW w:w="1134" w:type="dxa"/>
            <w:tcBorders>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06" w:lineRule="exact"/>
              <w:ind w:right="638"/>
              <w:rPr>
                <w:color w:val="000000"/>
              </w:rPr>
            </w:pPr>
          </w:p>
          <w:p w:rsidR="00925727" w:rsidRDefault="00925727" w:rsidP="006B0DC9">
            <w:pPr>
              <w:shd w:val="clear" w:color="auto" w:fill="FFFFFF"/>
              <w:spacing w:line="206" w:lineRule="exact"/>
              <w:ind w:right="638"/>
              <w:rPr>
                <w:color w:val="000000"/>
              </w:rPr>
            </w:pPr>
          </w:p>
        </w:tc>
        <w:tc>
          <w:tcPr>
            <w:tcW w:w="992" w:type="dxa"/>
            <w:tcBorders>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06" w:lineRule="exact"/>
              <w:ind w:right="638"/>
              <w:rPr>
                <w:color w:val="000000"/>
              </w:rPr>
            </w:pPr>
          </w:p>
          <w:p w:rsidR="00925727" w:rsidRDefault="00925727" w:rsidP="006B0DC9">
            <w:pPr>
              <w:shd w:val="clear" w:color="auto" w:fill="FFFFFF"/>
              <w:spacing w:line="206" w:lineRule="exact"/>
              <w:ind w:right="638"/>
              <w:rPr>
                <w:color w:val="000000"/>
              </w:rPr>
            </w:pPr>
          </w:p>
        </w:tc>
        <w:tc>
          <w:tcPr>
            <w:tcW w:w="1008" w:type="dxa"/>
            <w:gridSpan w:val="2"/>
            <w:tcBorders>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spacing w:line="206" w:lineRule="exact"/>
              <w:ind w:right="638"/>
              <w:rPr>
                <w:color w:val="000000"/>
              </w:rPr>
            </w:pPr>
          </w:p>
          <w:p w:rsidR="00925727" w:rsidRDefault="00925727" w:rsidP="006B0DC9">
            <w:pPr>
              <w:shd w:val="clear" w:color="auto" w:fill="FFFFFF"/>
              <w:spacing w:line="206" w:lineRule="exact"/>
              <w:ind w:right="638"/>
              <w:rPr>
                <w:color w:val="000000"/>
              </w:rPr>
            </w:pPr>
          </w:p>
        </w:tc>
      </w:tr>
      <w:tr w:rsidR="00925727" w:rsidTr="006B0DC9">
        <w:trPr>
          <w:trHeight w:hRule="exact" w:val="856"/>
        </w:trPr>
        <w:tc>
          <w:tcPr>
            <w:tcW w:w="426" w:type="dxa"/>
            <w:tcBorders>
              <w:top w:val="single" w:sz="4" w:space="0" w:color="000000"/>
              <w:left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ind w:left="125"/>
              <w:rPr>
                <w:color w:val="000000"/>
              </w:rPr>
            </w:pPr>
            <w:r>
              <w:rPr>
                <w:color w:val="000000"/>
              </w:rPr>
              <w:t xml:space="preserve">3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spacing w:line="206" w:lineRule="exact"/>
              <w:ind w:right="130"/>
              <w:rPr>
                <w:color w:val="000000"/>
              </w:rPr>
            </w:pPr>
            <w:r>
              <w:rPr>
                <w:color w:val="000000"/>
              </w:rPr>
              <w:t xml:space="preserve"> </w:t>
            </w:r>
          </w:p>
          <w:p w:rsidR="00925727" w:rsidRDefault="00925727" w:rsidP="006B0DC9">
            <w:pPr>
              <w:shd w:val="clear" w:color="auto" w:fill="FFFFFF"/>
              <w:spacing w:line="206" w:lineRule="exact"/>
              <w:ind w:right="130"/>
              <w:rPr>
                <w:color w:val="000000"/>
              </w:rPr>
            </w:pPr>
            <w:r>
              <w:rPr>
                <w:color w:val="000000"/>
              </w:rPr>
              <w:t>заведующий столовой, медицинская сестра, медицинская сестра по физиотерапии, медицинская сестра по массажу</w:t>
            </w:r>
          </w:p>
        </w:tc>
        <w:tc>
          <w:tcPr>
            <w:tcW w:w="1134"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192"/>
              <w:jc w:val="center"/>
              <w:rPr>
                <w:color w:val="000000"/>
              </w:rPr>
            </w:pPr>
            <w:r>
              <w:rPr>
                <w:color w:val="000000"/>
              </w:rPr>
              <w:t>2400</w:t>
            </w:r>
          </w:p>
        </w:tc>
      </w:tr>
      <w:tr w:rsidR="00925727" w:rsidTr="006B0DC9">
        <w:trPr>
          <w:trHeight w:hRule="exact" w:val="412"/>
        </w:trPr>
        <w:tc>
          <w:tcPr>
            <w:tcW w:w="426" w:type="dxa"/>
            <w:tcBorders>
              <w:left w:val="single" w:sz="4" w:space="0" w:color="000000"/>
              <w:bottom w:val="single" w:sz="4" w:space="0" w:color="000000"/>
            </w:tcBorders>
            <w:shd w:val="clear" w:color="auto" w:fill="FFFFFF"/>
          </w:tcPr>
          <w:p w:rsidR="00925727" w:rsidRDefault="00925727" w:rsidP="006B0DC9">
            <w:pPr>
              <w:snapToGrid w:val="0"/>
              <w:rPr>
                <w:color w:val="000000"/>
              </w:rPr>
            </w:pPr>
          </w:p>
          <w:p w:rsidR="00925727" w:rsidRDefault="00925727" w:rsidP="006B0DC9">
            <w:pPr>
              <w:rPr>
                <w:color w:val="000000"/>
              </w:rPr>
            </w:pPr>
          </w:p>
        </w:tc>
        <w:tc>
          <w:tcPr>
            <w:tcW w:w="850" w:type="dxa"/>
            <w:tcBorders>
              <w:left w:val="single" w:sz="4" w:space="0" w:color="000000"/>
              <w:bottom w:val="single" w:sz="4" w:space="0" w:color="000000"/>
            </w:tcBorders>
            <w:shd w:val="clear" w:color="auto" w:fill="FFFFFF"/>
            <w:vAlign w:val="center"/>
          </w:tcPr>
          <w:p w:rsidR="00925727" w:rsidRDefault="00925727" w:rsidP="006B0DC9">
            <w:pPr>
              <w:snapToGrid w:val="0"/>
              <w:rPr>
                <w:color w:val="000000"/>
              </w:rPr>
            </w:pPr>
          </w:p>
          <w:p w:rsidR="00925727" w:rsidRDefault="00925727" w:rsidP="006B0DC9">
            <w:pPr>
              <w:rPr>
                <w:color w:val="000000"/>
              </w:rPr>
            </w:pP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1134" w:type="dxa"/>
            <w:tcBorders>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p>
          <w:p w:rsidR="00925727" w:rsidRDefault="00925727" w:rsidP="006B0DC9">
            <w:pPr>
              <w:shd w:val="clear" w:color="auto" w:fill="FFFFFF"/>
              <w:jc w:val="center"/>
              <w:rPr>
                <w:color w:val="000000"/>
              </w:rPr>
            </w:pPr>
          </w:p>
        </w:tc>
        <w:tc>
          <w:tcPr>
            <w:tcW w:w="992" w:type="dxa"/>
            <w:tcBorders>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p>
          <w:p w:rsidR="00925727" w:rsidRDefault="00925727" w:rsidP="006B0DC9">
            <w:pPr>
              <w:shd w:val="clear" w:color="auto" w:fill="FFFFFF"/>
              <w:jc w:val="center"/>
              <w:rPr>
                <w:color w:val="000000"/>
              </w:rPr>
            </w:pPr>
          </w:p>
        </w:tc>
        <w:tc>
          <w:tcPr>
            <w:tcW w:w="1008" w:type="dxa"/>
            <w:gridSpan w:val="2"/>
            <w:tcBorders>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jc w:val="center"/>
              <w:rPr>
                <w:color w:val="000000"/>
              </w:rPr>
            </w:pPr>
          </w:p>
          <w:p w:rsidR="00925727" w:rsidRDefault="00925727" w:rsidP="006B0DC9">
            <w:pPr>
              <w:shd w:val="clear" w:color="auto" w:fill="FFFFFF"/>
              <w:jc w:val="center"/>
              <w:rPr>
                <w:color w:val="000000"/>
              </w:rPr>
            </w:pPr>
          </w:p>
        </w:tc>
      </w:tr>
      <w:tr w:rsidR="00925727" w:rsidTr="006B0DC9">
        <w:trPr>
          <w:trHeight w:hRule="exact" w:val="576"/>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15"/>
              <w:rPr>
                <w:color w:val="000000"/>
              </w:rPr>
            </w:pPr>
            <w:r>
              <w:rPr>
                <w:color w:val="000000"/>
              </w:rPr>
              <w:t xml:space="preserve">4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Механик, аккомпаниатор, библиотекарь, зубной врач </w:t>
            </w:r>
          </w:p>
        </w:tc>
        <w:tc>
          <w:tcPr>
            <w:tcW w:w="1134"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187"/>
              <w:jc w:val="center"/>
              <w:rPr>
                <w:color w:val="000000"/>
              </w:rPr>
            </w:pPr>
            <w:r>
              <w:rPr>
                <w:color w:val="000000"/>
              </w:rPr>
              <w:t>2400</w:t>
            </w:r>
          </w:p>
        </w:tc>
      </w:tr>
    </w:tbl>
    <w:p w:rsidR="00925727" w:rsidRDefault="00925727" w:rsidP="00925727"/>
    <w:p w:rsidR="00925727" w:rsidRDefault="00925727" w:rsidP="00925727"/>
    <w:p w:rsidR="00925727" w:rsidRDefault="00925727" w:rsidP="00925727"/>
    <w:p w:rsidR="00925727" w:rsidRDefault="00925727" w:rsidP="00925727"/>
    <w:p w:rsidR="00925727" w:rsidRDefault="00925727" w:rsidP="00925727">
      <w:pPr>
        <w:ind w:firstLine="720"/>
        <w:jc w:val="right"/>
        <w:rPr>
          <w:sz w:val="28"/>
          <w:szCs w:val="28"/>
        </w:rPr>
      </w:pPr>
      <w:r>
        <w:rPr>
          <w:sz w:val="28"/>
          <w:szCs w:val="28"/>
        </w:rPr>
        <w:t>продолжение приложения</w:t>
      </w:r>
    </w:p>
    <w:p w:rsidR="00925727" w:rsidRDefault="00925727" w:rsidP="00925727">
      <w:pPr>
        <w:jc w:val="right"/>
      </w:pPr>
    </w:p>
    <w:tbl>
      <w:tblPr>
        <w:tblW w:w="0" w:type="auto"/>
        <w:tblInd w:w="40" w:type="dxa"/>
        <w:tblLayout w:type="fixed"/>
        <w:tblCellMar>
          <w:left w:w="40" w:type="dxa"/>
          <w:right w:w="40" w:type="dxa"/>
        </w:tblCellMar>
        <w:tblLook w:val="0000"/>
      </w:tblPr>
      <w:tblGrid>
        <w:gridCol w:w="426"/>
        <w:gridCol w:w="850"/>
        <w:gridCol w:w="5670"/>
        <w:gridCol w:w="1134"/>
        <w:gridCol w:w="992"/>
        <w:gridCol w:w="993"/>
        <w:gridCol w:w="15"/>
      </w:tblGrid>
      <w:tr w:rsidR="00925727" w:rsidTr="006B0DC9">
        <w:trPr>
          <w:trHeight w:hRule="exact" w:val="158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25"/>
              <w:rPr>
                <w:color w:val="000000"/>
              </w:rPr>
            </w:pPr>
            <w:r>
              <w:rPr>
                <w:color w:val="000000"/>
              </w:rPr>
              <w:t xml:space="preserve">5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 xml:space="preserve">Начальник гаража, начальник (заведующий) мастерской, начальник участка (цеха) </w:t>
            </w:r>
          </w:p>
          <w:p w:rsidR="00925727" w:rsidRDefault="00925727" w:rsidP="006B0DC9">
            <w:pPr>
              <w:shd w:val="clear" w:color="auto" w:fill="FFFFFF"/>
              <w:rPr>
                <w:color w:val="000000"/>
              </w:rPr>
            </w:pPr>
          </w:p>
          <w:p w:rsidR="00925727" w:rsidRDefault="00925727" w:rsidP="006B0DC9">
            <w:pPr>
              <w:shd w:val="clear" w:color="auto" w:fill="FFFFFF"/>
              <w:rPr>
                <w:color w:val="000000"/>
              </w:rPr>
            </w:pPr>
          </w:p>
        </w:tc>
        <w:tc>
          <w:tcPr>
            <w:tcW w:w="1134"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2400</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192"/>
              <w:jc w:val="center"/>
              <w:rPr>
                <w:color w:val="000000"/>
              </w:rPr>
            </w:pPr>
            <w:r>
              <w:rPr>
                <w:color w:val="000000"/>
              </w:rPr>
              <w:t>2400</w:t>
            </w:r>
          </w:p>
        </w:tc>
      </w:tr>
      <w:tr w:rsidR="00925727" w:rsidTr="006B0DC9">
        <w:trPr>
          <w:gridAfter w:val="1"/>
          <w:wAfter w:w="15" w:type="dxa"/>
          <w:trHeight w:hRule="exact" w:val="394"/>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p>
        </w:tc>
        <w:tc>
          <w:tcPr>
            <w:tcW w:w="850" w:type="dxa"/>
            <w:tcBorders>
              <w:top w:val="single" w:sz="4" w:space="0" w:color="000000"/>
              <w:left w:val="single" w:sz="4" w:space="0" w:color="000000"/>
            </w:tcBorders>
            <w:shd w:val="clear" w:color="auto" w:fill="FFFFFF"/>
          </w:tcPr>
          <w:p w:rsidR="00925727" w:rsidRDefault="00925727" w:rsidP="006B0DC9">
            <w:pPr>
              <w:shd w:val="clear" w:color="auto" w:fill="FFFFFF"/>
              <w:snapToGrid w:val="0"/>
              <w:rPr>
                <w:color w:val="000000"/>
              </w:rPr>
            </w:pPr>
          </w:p>
        </w:tc>
        <w:tc>
          <w:tcPr>
            <w:tcW w:w="8789" w:type="dxa"/>
            <w:gridSpan w:val="4"/>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749"/>
              <w:jc w:val="center"/>
              <w:rPr>
                <w:color w:val="000000"/>
              </w:rPr>
            </w:pPr>
            <w:r>
              <w:rPr>
                <w:color w:val="000000"/>
              </w:rPr>
              <w:t>3. Профессиональная квалификационная группа третьего уровня</w:t>
            </w:r>
          </w:p>
        </w:tc>
      </w:tr>
      <w:tr w:rsidR="00925727" w:rsidTr="006B0DC9">
        <w:trPr>
          <w:trHeight w:hRule="exact" w:val="50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24"/>
            </w:pPr>
            <w:r>
              <w:rPr>
                <w:color w:val="000000"/>
              </w:rPr>
              <w:t>7</w:t>
            </w:r>
            <w:r>
              <w:t xml:space="preserve">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7796" w:type="dxa"/>
            <w:gridSpan w:val="3"/>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323"/>
              <w:jc w:val="center"/>
              <w:rPr>
                <w:color w:val="212121"/>
                <w:spacing w:val="-2"/>
              </w:rPr>
            </w:pPr>
            <w:r>
              <w:rPr>
                <w:color w:val="212121"/>
                <w:spacing w:val="-2"/>
              </w:rPr>
              <w:t>3.1.    ПКГ должностей педагогических работников</w:t>
            </w:r>
          </w:p>
          <w:p w:rsidR="00925727" w:rsidRDefault="00925727" w:rsidP="006B0DC9">
            <w:pPr>
              <w:shd w:val="clear" w:color="auto" w:fill="FFFFFF"/>
              <w:ind w:left="2726"/>
            </w:pPr>
          </w:p>
        </w:tc>
        <w:tc>
          <w:tcPr>
            <w:tcW w:w="1008" w:type="dxa"/>
            <w:gridSpan w:val="2"/>
            <w:tcBorders>
              <w:top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pPr>
          </w:p>
        </w:tc>
      </w:tr>
      <w:tr w:rsidR="00925727" w:rsidTr="006B0DC9">
        <w:trPr>
          <w:trHeight w:hRule="exact" w:val="690"/>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58"/>
            </w:pPr>
            <w:r>
              <w:rPr>
                <w:color w:val="000000"/>
              </w:rPr>
              <w:t>1</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11" w:lineRule="exact"/>
              <w:ind w:right="917" w:hanging="5"/>
            </w:pPr>
            <w:r>
              <w:rPr>
                <w:color w:val="000000"/>
                <w:spacing w:val="-3"/>
              </w:rPr>
              <w:t xml:space="preserve">Инструктор по труду; инструктор по физической культуре; музыкальный </w:t>
            </w:r>
            <w:r>
              <w:rPr>
                <w:color w:val="000000"/>
              </w:rPr>
              <w:t>руководитель; старший вожатый</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12"/>
            </w:pPr>
            <w:r>
              <w:rPr>
                <w:color w:val="000000"/>
                <w:spacing w:val="-6"/>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spacing w:val="-13"/>
              </w:rPr>
            </w:pPr>
            <w:r>
              <w:rPr>
                <w:color w:val="000000"/>
                <w:spacing w:val="-13"/>
              </w:rPr>
              <w:t>1,05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197"/>
              <w:jc w:val="center"/>
              <w:rPr>
                <w:color w:val="212121"/>
                <w:spacing w:val="-6"/>
              </w:rPr>
            </w:pPr>
            <w:r>
              <w:rPr>
                <w:color w:val="212121"/>
                <w:spacing w:val="-6"/>
              </w:rPr>
              <w:t>3633</w:t>
            </w:r>
          </w:p>
        </w:tc>
      </w:tr>
      <w:tr w:rsidR="00925727" w:rsidTr="006B0DC9">
        <w:trPr>
          <w:trHeight w:hRule="exact" w:val="914"/>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39"/>
            </w:pPr>
            <w:r>
              <w:rPr>
                <w:color w:val="000000"/>
              </w:rPr>
              <w:t>2</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11" w:lineRule="exact"/>
              <w:ind w:right="475"/>
            </w:pPr>
            <w:r>
              <w:rPr>
                <w:color w:val="000000"/>
                <w:spacing w:val="-3"/>
              </w:rPr>
              <w:t xml:space="preserve">Инструктор-методист; концертмейстер; педагог дополнительного образования; </w:t>
            </w:r>
            <w:r>
              <w:rPr>
                <w:color w:val="000000"/>
                <w:spacing w:val="-2"/>
              </w:rPr>
              <w:t>педагог-организатор; социальный педагог; тренер-преподаватель</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17"/>
            </w:pPr>
            <w:r>
              <w:rPr>
                <w:color w:val="000000"/>
                <w:spacing w:val="-4"/>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06"/>
              <w:jc w:val="center"/>
              <w:rPr>
                <w:color w:val="000000"/>
                <w:spacing w:val="-6"/>
              </w:rPr>
            </w:pPr>
            <w:r>
              <w:rPr>
                <w:color w:val="000000"/>
                <w:spacing w:val="-6"/>
              </w:rPr>
              <w:t>3806</w:t>
            </w:r>
          </w:p>
        </w:tc>
      </w:tr>
      <w:tr w:rsidR="00925727" w:rsidTr="006B0DC9">
        <w:trPr>
          <w:trHeight w:hRule="exact" w:val="1125"/>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39"/>
            </w:pPr>
            <w:r>
              <w:rPr>
                <w:color w:val="000000"/>
              </w:rPr>
              <w:t>3</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125" w:firstLine="5"/>
            </w:pPr>
            <w:r>
              <w:rPr>
                <w:color w:val="000000"/>
                <w:spacing w:val="-1"/>
              </w:rPr>
              <w:t xml:space="preserve">Воспитатель; мастер производственного обучения, методист; педагог-психолог; </w:t>
            </w:r>
            <w:r>
              <w:rPr>
                <w:color w:val="000000"/>
                <w:spacing w:val="-2"/>
              </w:rPr>
              <w:t>старший инструктор-методист; старший тренер-преподаватель, врачи-специалисты</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17"/>
            </w:pPr>
            <w:r>
              <w:rPr>
                <w:color w:val="000000"/>
                <w:spacing w:val="-3"/>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1,2</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06"/>
              <w:jc w:val="center"/>
              <w:rPr>
                <w:color w:val="212121"/>
                <w:spacing w:val="-4"/>
              </w:rPr>
            </w:pPr>
            <w:r>
              <w:rPr>
                <w:color w:val="212121"/>
                <w:spacing w:val="-4"/>
              </w:rPr>
              <w:t>4152</w:t>
            </w:r>
          </w:p>
        </w:tc>
      </w:tr>
      <w:tr w:rsidR="00925727" w:rsidTr="006B0DC9">
        <w:trPr>
          <w:trHeight w:hRule="exact" w:val="146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44"/>
            </w:pPr>
            <w:r>
              <w:rPr>
                <w:color w:val="000000"/>
              </w:rPr>
              <w:t>4</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tabs>
                <w:tab w:val="left" w:pos="3179"/>
              </w:tabs>
              <w:snapToGrid w:val="0"/>
              <w:ind w:right="96" w:firstLine="10"/>
              <w:jc w:val="both"/>
            </w:pPr>
            <w:r>
              <w:rPr>
                <w:color w:val="000000"/>
                <w:spacing w:val="-3"/>
              </w:rPr>
              <w:t>Преподаватель; преподаватель-организатор основ безопасности жизнедеятельности, руководитель физического воспитания, старший воспитатель</w:t>
            </w:r>
            <w:r>
              <w:rPr>
                <w:color w:val="000000"/>
                <w:spacing w:val="-1"/>
              </w:rPr>
              <w:t xml:space="preserve"> методист, </w:t>
            </w:r>
            <w:r>
              <w:rPr>
                <w:color w:val="000000"/>
                <w:spacing w:val="-2"/>
              </w:rPr>
              <w:t>тьютор; учитель; учитель-дефектолог; учитель-логопед (логопед)</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26"/>
            </w:pPr>
            <w:r>
              <w:rPr>
                <w:color w:val="000000"/>
                <w:spacing w:val="-3"/>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spacing w:val="-11"/>
              </w:rPr>
            </w:pPr>
            <w:r>
              <w:rPr>
                <w:color w:val="000000"/>
                <w:spacing w:val="-11"/>
              </w:rPr>
              <w:t>1,25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11"/>
              <w:jc w:val="center"/>
              <w:rPr>
                <w:color w:val="212121"/>
                <w:spacing w:val="-11"/>
              </w:rPr>
            </w:pPr>
            <w:r>
              <w:rPr>
                <w:color w:val="212121"/>
                <w:spacing w:val="-11"/>
              </w:rPr>
              <w:t>437.5</w:t>
            </w:r>
          </w:p>
        </w:tc>
      </w:tr>
      <w:tr w:rsidR="00925727" w:rsidTr="006B0DC9">
        <w:trPr>
          <w:gridAfter w:val="1"/>
          <w:wAfter w:w="15" w:type="dxa"/>
          <w:trHeight w:hRule="exact" w:val="544"/>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r>
              <w:rPr>
                <w:color w:val="000000"/>
              </w:rPr>
              <w:t>8</w:t>
            </w:r>
            <w:r>
              <w:t xml:space="preserve">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789" w:type="dxa"/>
            <w:gridSpan w:val="4"/>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323"/>
              <w:jc w:val="center"/>
              <w:rPr>
                <w:color w:val="000000"/>
                <w:spacing w:val="4"/>
              </w:rPr>
            </w:pPr>
            <w:r>
              <w:rPr>
                <w:color w:val="000000"/>
                <w:spacing w:val="4"/>
              </w:rPr>
              <w:t>3.2.    ПКГ "Общеотраслевые должности служащих третьего</w:t>
            </w:r>
          </w:p>
          <w:p w:rsidR="00925727" w:rsidRDefault="00925727" w:rsidP="006B0DC9">
            <w:pPr>
              <w:shd w:val="clear" w:color="auto" w:fill="FFFFFF"/>
              <w:ind w:left="1997"/>
            </w:pPr>
            <w:r>
              <w:rPr>
                <w:color w:val="000000"/>
                <w:spacing w:val="4"/>
              </w:rPr>
              <w:t>уровня"</w:t>
            </w:r>
            <w:r>
              <w:t xml:space="preserve"> </w:t>
            </w:r>
          </w:p>
        </w:tc>
      </w:tr>
      <w:tr w:rsidR="00925727" w:rsidTr="006B0DC9">
        <w:trPr>
          <w:trHeight w:hRule="exact" w:val="226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78"/>
            </w:pPr>
            <w:r>
              <w:rPr>
                <w:color w:val="000000"/>
              </w:rPr>
              <w:t>1</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77" w:firstLine="14"/>
            </w:pPr>
            <w:r>
              <w:rPr>
                <w:color w:val="000000"/>
                <w:spacing w:val="-1"/>
              </w:rPr>
              <w:t xml:space="preserve">Бухгалтер, бухгалтер-ревизор, документовед, инженер </w:t>
            </w:r>
            <w:r>
              <w:rPr>
                <w:color w:val="000000"/>
                <w:spacing w:val="-3"/>
              </w:rPr>
              <w:t>строений и сооружений, инженер по охране труда и технике безопасности, инженер-</w:t>
            </w:r>
            <w:r>
              <w:rPr>
                <w:color w:val="000000"/>
                <w:spacing w:val="-2"/>
              </w:rPr>
              <w:t xml:space="preserve">программист, инженер-электроник (электроник), психолог, социолог, специалист по </w:t>
            </w:r>
            <w:r>
              <w:rPr>
                <w:color w:val="000000"/>
                <w:spacing w:val="-1"/>
              </w:rPr>
              <w:t xml:space="preserve">кадрам, специалист по маркетингу, сурдопереводчик, экономист, эксперт, юрисконсульт, режиссер, библиотекарь, аналитик, специалист по связям с </w:t>
            </w:r>
            <w:r>
              <w:rPr>
                <w:color w:val="000000"/>
                <w:spacing w:val="-2"/>
              </w:rPr>
              <w:t>общественностью</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31"/>
            </w:pPr>
            <w:r>
              <w:rPr>
                <w:color w:val="000000"/>
                <w:spacing w:val="-3"/>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21"/>
              <w:jc w:val="center"/>
              <w:rPr>
                <w:color w:val="212121"/>
                <w:spacing w:val="-4"/>
              </w:rPr>
            </w:pPr>
            <w:r>
              <w:rPr>
                <w:color w:val="212121"/>
                <w:spacing w:val="-4"/>
              </w:rPr>
              <w:t>3460</w:t>
            </w:r>
          </w:p>
        </w:tc>
      </w:tr>
      <w:tr w:rsidR="00925727" w:rsidTr="006B0DC9">
        <w:trPr>
          <w:trHeight w:hRule="exact" w:val="113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54"/>
            </w:pPr>
            <w:r>
              <w:rPr>
                <w:color w:val="000000"/>
              </w:rPr>
              <w:t>2</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998" w:firstLine="5"/>
            </w:pPr>
            <w:r>
              <w:rPr>
                <w:color w:val="000000"/>
                <w:spacing w:val="-2"/>
              </w:rPr>
              <w:t xml:space="preserve">Должности служащих 1 квалификационного уровня, по которым может </w:t>
            </w:r>
            <w:r>
              <w:rPr>
                <w:color w:val="000000"/>
                <w:spacing w:val="-1"/>
              </w:rPr>
              <w:t>установливаться 2 внутридолжностная категория</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31"/>
            </w:pPr>
            <w:r>
              <w:rPr>
                <w:color w:val="000000"/>
                <w:spacing w:val="-3"/>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21"/>
              <w:jc w:val="center"/>
              <w:rPr>
                <w:color w:val="000000"/>
                <w:spacing w:val="-4"/>
              </w:rPr>
            </w:pPr>
            <w:r>
              <w:rPr>
                <w:color w:val="000000"/>
                <w:spacing w:val="-4"/>
              </w:rPr>
              <w:t>3460</w:t>
            </w:r>
          </w:p>
        </w:tc>
      </w:tr>
      <w:tr w:rsidR="00925727" w:rsidTr="006B0DC9">
        <w:trPr>
          <w:trHeight w:hRule="exact" w:val="126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54"/>
            </w:pPr>
            <w:r>
              <w:rPr>
                <w:color w:val="000000"/>
              </w:rPr>
              <w:t>3</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998" w:firstLine="5"/>
            </w:pPr>
            <w:r>
              <w:rPr>
                <w:color w:val="000000"/>
                <w:spacing w:val="-2"/>
              </w:rPr>
              <w:t>Должности служащих 1 квалификационного уровня, по которым может установливаться 1 внутридолжностная категория</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36"/>
            </w:pPr>
            <w:r>
              <w:rPr>
                <w:color w:val="000000"/>
                <w:spacing w:val="-4"/>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21"/>
              <w:jc w:val="center"/>
              <w:rPr>
                <w:color w:val="212121"/>
                <w:spacing w:val="-4"/>
              </w:rPr>
            </w:pPr>
            <w:r>
              <w:rPr>
                <w:color w:val="212121"/>
                <w:spacing w:val="-4"/>
              </w:rPr>
              <w:t>3460</w:t>
            </w:r>
          </w:p>
        </w:tc>
      </w:tr>
      <w:tr w:rsidR="00925727" w:rsidTr="006B0DC9">
        <w:trPr>
          <w:trHeight w:hRule="exact" w:val="1139"/>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49"/>
            </w:pPr>
            <w:r>
              <w:rPr>
                <w:color w:val="000000"/>
              </w:rPr>
              <w:t>4</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994"/>
            </w:pPr>
            <w:r>
              <w:rPr>
                <w:color w:val="000000"/>
                <w:spacing w:val="-2"/>
              </w:rPr>
              <w:t>Должности служащих 1 квалификационного уровня, по которым может установливаться производное должностное наименование "ведущий"</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36"/>
            </w:pPr>
            <w:r>
              <w:rPr>
                <w:color w:val="000000"/>
                <w:spacing w:val="-6"/>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21"/>
              <w:jc w:val="center"/>
              <w:rPr>
                <w:color w:val="000000"/>
                <w:spacing w:val="-6"/>
              </w:rPr>
            </w:pPr>
            <w:r>
              <w:rPr>
                <w:color w:val="000000"/>
                <w:spacing w:val="-6"/>
              </w:rPr>
              <w:t>3460</w:t>
            </w:r>
          </w:p>
        </w:tc>
      </w:tr>
      <w:tr w:rsidR="00925727" w:rsidTr="006B0DC9">
        <w:trPr>
          <w:trHeight w:hRule="exact" w:val="1127"/>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54"/>
            </w:pPr>
            <w:r>
              <w:rPr>
                <w:color w:val="000000"/>
              </w:rPr>
              <w:t>5</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firstLine="10"/>
            </w:pPr>
            <w:r>
              <w:rPr>
                <w:color w:val="000000"/>
                <w:spacing w:val="-2"/>
              </w:rPr>
              <w:t xml:space="preserve">Главные специалисты: в отделах, отделениях, лабораториях, мастерских; заместитель </w:t>
            </w:r>
            <w:r>
              <w:rPr>
                <w:color w:val="000000"/>
                <w:spacing w:val="-1"/>
              </w:rPr>
              <w:t>главного бухгалтера, заместителя начальника (заведующего) отдела</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31"/>
            </w:pPr>
            <w:r>
              <w:rPr>
                <w:color w:val="000000"/>
                <w:spacing w:val="-4"/>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16"/>
              <w:jc w:val="center"/>
              <w:rPr>
                <w:color w:val="212121"/>
                <w:spacing w:val="-4"/>
              </w:rPr>
            </w:pPr>
            <w:r>
              <w:rPr>
                <w:color w:val="212121"/>
                <w:spacing w:val="-4"/>
              </w:rPr>
              <w:t>3460</w:t>
            </w:r>
          </w:p>
        </w:tc>
      </w:tr>
    </w:tbl>
    <w:p w:rsidR="00925727" w:rsidRDefault="00925727" w:rsidP="00925727"/>
    <w:p w:rsidR="00925727" w:rsidRDefault="00925727" w:rsidP="00925727">
      <w:pPr>
        <w:ind w:firstLine="720"/>
        <w:jc w:val="right"/>
        <w:rPr>
          <w:sz w:val="28"/>
          <w:szCs w:val="28"/>
        </w:rPr>
      </w:pPr>
      <w:r>
        <w:rPr>
          <w:sz w:val="28"/>
          <w:szCs w:val="28"/>
        </w:rPr>
        <w:t>продолжение приложения</w:t>
      </w:r>
    </w:p>
    <w:p w:rsidR="00925727" w:rsidRDefault="00925727" w:rsidP="00925727">
      <w:pPr>
        <w:jc w:val="right"/>
      </w:pPr>
    </w:p>
    <w:tbl>
      <w:tblPr>
        <w:tblW w:w="0" w:type="auto"/>
        <w:tblInd w:w="40" w:type="dxa"/>
        <w:tblLayout w:type="fixed"/>
        <w:tblCellMar>
          <w:left w:w="40" w:type="dxa"/>
          <w:right w:w="40" w:type="dxa"/>
        </w:tblCellMar>
        <w:tblLook w:val="0000"/>
      </w:tblPr>
      <w:tblGrid>
        <w:gridCol w:w="426"/>
        <w:gridCol w:w="850"/>
        <w:gridCol w:w="5670"/>
        <w:gridCol w:w="1134"/>
        <w:gridCol w:w="992"/>
        <w:gridCol w:w="993"/>
        <w:gridCol w:w="15"/>
      </w:tblGrid>
      <w:tr w:rsidR="00925727" w:rsidTr="006B0DC9">
        <w:trPr>
          <w:gridAfter w:val="1"/>
          <w:wAfter w:w="15" w:type="dxa"/>
          <w:trHeight w:hRule="exact" w:val="722"/>
        </w:trPr>
        <w:tc>
          <w:tcPr>
            <w:tcW w:w="426"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pPr>
            <w:r>
              <w:rPr>
                <w:color w:val="000000"/>
              </w:rPr>
              <w:t>9</w:t>
            </w:r>
            <w:r>
              <w:t xml:space="preserve">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789" w:type="dxa"/>
            <w:gridSpan w:val="4"/>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spacing w:line="211" w:lineRule="exact"/>
              <w:ind w:left="461" w:right="418"/>
            </w:pPr>
            <w:r>
              <w:rPr>
                <w:color w:val="212121"/>
                <w:spacing w:val="3"/>
              </w:rPr>
              <w:t>3.3.    ПКГ должностей работников административно-хозяйственного и учебно - вспомогательного персонала дополнительного профессионального образовании</w:t>
            </w:r>
            <w:r>
              <w:t xml:space="preserve"> </w:t>
            </w:r>
          </w:p>
        </w:tc>
      </w:tr>
      <w:tr w:rsidR="00925727" w:rsidTr="006B0DC9">
        <w:trPr>
          <w:trHeight w:hRule="exact" w:val="712"/>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49"/>
            </w:pPr>
            <w:r>
              <w:rPr>
                <w:color w:val="000000"/>
              </w:rPr>
              <w:t>3</w:t>
            </w:r>
            <w:r>
              <w:t xml:space="preserve">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r>
              <w:rPr>
                <w:color w:val="000000"/>
                <w:spacing w:val="-2"/>
              </w:rPr>
              <w:t>Специалист по учебно-методической работе 1 категории, тьютор</w:t>
            </w:r>
            <w:r>
              <w:t xml:space="preserve"> </w:t>
            </w:r>
          </w:p>
          <w:p w:rsidR="00925727" w:rsidRDefault="00925727" w:rsidP="006B0DC9">
            <w:pPr>
              <w:shd w:val="clear" w:color="auto" w:fill="FFFFFF"/>
            </w:pPr>
          </w:p>
        </w:tc>
        <w:tc>
          <w:tcPr>
            <w:tcW w:w="1134" w:type="dxa"/>
            <w:tcBorders>
              <w:top w:val="single" w:sz="4" w:space="0" w:color="000000"/>
              <w:bottom w:val="single" w:sz="4" w:space="0" w:color="000000"/>
            </w:tcBorders>
            <w:shd w:val="clear" w:color="auto" w:fill="FFFFFF"/>
          </w:tcPr>
          <w:p w:rsidR="00925727" w:rsidRDefault="00925727" w:rsidP="006B0DC9">
            <w:pPr>
              <w:shd w:val="clear" w:color="auto" w:fill="FFFFFF"/>
              <w:snapToGrid w:val="0"/>
              <w:ind w:left="331"/>
            </w:pPr>
            <w:r>
              <w:rPr>
                <w:color w:val="000000"/>
                <w:spacing w:val="-3"/>
              </w:rPr>
              <w:t>3460</w:t>
            </w:r>
            <w:r>
              <w:t xml:space="preserve"> </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216"/>
              <w:jc w:val="center"/>
              <w:rPr>
                <w:color w:val="212121"/>
                <w:spacing w:val="-3"/>
              </w:rPr>
            </w:pPr>
            <w:r>
              <w:rPr>
                <w:color w:val="212121"/>
                <w:spacing w:val="-3"/>
              </w:rPr>
              <w:t>3460</w:t>
            </w:r>
          </w:p>
        </w:tc>
      </w:tr>
      <w:tr w:rsidR="00925727" w:rsidTr="006B0DC9">
        <w:trPr>
          <w:trHeight w:hRule="exact" w:val="580"/>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jc w:val="center"/>
              <w:rPr>
                <w:color w:val="000000"/>
                <w:spacing w:val="-2"/>
              </w:rPr>
            </w:pPr>
            <w:r>
              <w:rPr>
                <w:color w:val="000000"/>
                <w:spacing w:val="-2"/>
              </w:rPr>
              <w:t>4. Профессиональная квалификационная группа четвертого уровня</w:t>
            </w:r>
          </w:p>
        </w:tc>
      </w:tr>
      <w:tr w:rsidR="00925727" w:rsidTr="006B0DC9">
        <w:trPr>
          <w:trHeight w:hRule="exact" w:val="607"/>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r>
              <w:rPr>
                <w:color w:val="000000"/>
              </w:rPr>
              <w:t>10</w:t>
            </w:r>
            <w:r>
              <w:t xml:space="preserve">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804" w:type="dxa"/>
            <w:gridSpan w:val="5"/>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40"/>
              <w:jc w:val="center"/>
              <w:rPr>
                <w:color w:val="212121"/>
                <w:spacing w:val="5"/>
              </w:rPr>
            </w:pPr>
            <w:r>
              <w:rPr>
                <w:color w:val="212121"/>
                <w:spacing w:val="5"/>
              </w:rPr>
              <w:t>4.1.    ПКГ "Общеотраслевые должности служащих четвертого уровня"</w:t>
            </w:r>
          </w:p>
        </w:tc>
      </w:tr>
      <w:tr w:rsidR="00925727" w:rsidTr="006B0DC9">
        <w:trPr>
          <w:trHeight w:hRule="exact" w:val="951"/>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68"/>
            </w:pPr>
            <w:r>
              <w:rPr>
                <w:color w:val="000000"/>
              </w:rPr>
              <w:t>1</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149" w:firstLine="14"/>
              <w:rPr>
                <w:color w:val="000000"/>
                <w:spacing w:val="-2"/>
              </w:rPr>
            </w:pPr>
            <w:r>
              <w:rPr>
                <w:color w:val="000000"/>
                <w:spacing w:val="-2"/>
              </w:rPr>
              <w:t xml:space="preserve">Начальник отдела кадров, начальник отдела материально-технического снабжения, начальник юридического отдела, заведующий библиотекой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31"/>
            </w:pPr>
            <w:r>
              <w:rPr>
                <w:color w:val="000000"/>
                <w:spacing w:val="-3"/>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21"/>
              <w:jc w:val="center"/>
              <w:rPr>
                <w:color w:val="000000"/>
                <w:spacing w:val="-4"/>
              </w:rPr>
            </w:pPr>
            <w:r>
              <w:rPr>
                <w:color w:val="000000"/>
                <w:spacing w:val="-4"/>
              </w:rPr>
              <w:t>3460</w:t>
            </w:r>
          </w:p>
        </w:tc>
      </w:tr>
      <w:tr w:rsidR="00925727" w:rsidTr="006B0DC9">
        <w:trPr>
          <w:trHeight w:hRule="exact" w:val="123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54"/>
            </w:pPr>
            <w:r>
              <w:rPr>
                <w:color w:val="000000"/>
              </w:rPr>
              <w:t>3</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139"/>
            </w:pPr>
            <w:r>
              <w:rPr>
                <w:color w:val="000000"/>
                <w:spacing w:val="-2"/>
              </w:rPr>
              <w:t xml:space="preserve">Директор (начальник, заведующий) филиала, другого обособленного структурного </w:t>
            </w:r>
            <w:r>
              <w:rPr>
                <w:color w:val="000000"/>
                <w:spacing w:val="-3"/>
              </w:rPr>
              <w:t>подразделения</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26"/>
            </w:pPr>
            <w:r>
              <w:rPr>
                <w:color w:val="000000"/>
                <w:spacing w:val="-2"/>
              </w:rPr>
              <w:t>3460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16"/>
              <w:jc w:val="center"/>
              <w:rPr>
                <w:color w:val="000000"/>
                <w:spacing w:val="-3"/>
              </w:rPr>
            </w:pPr>
            <w:r>
              <w:rPr>
                <w:color w:val="000000"/>
                <w:spacing w:val="-3"/>
              </w:rPr>
              <w:t>3460</w:t>
            </w:r>
          </w:p>
        </w:tc>
      </w:tr>
      <w:tr w:rsidR="00925727" w:rsidTr="006B0DC9">
        <w:trPr>
          <w:gridAfter w:val="1"/>
          <w:wAfter w:w="15" w:type="dxa"/>
          <w:trHeight w:hRule="exact" w:val="835"/>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r>
              <w:rPr>
                <w:color w:val="000000"/>
              </w:rPr>
              <w:t>11</w:t>
            </w:r>
            <w:r>
              <w:t xml:space="preserve"> </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789" w:type="dxa"/>
            <w:gridSpan w:val="4"/>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212121"/>
                <w:spacing w:val="4"/>
              </w:rPr>
            </w:pPr>
            <w:r>
              <w:rPr>
                <w:color w:val="212121"/>
                <w:spacing w:val="4"/>
              </w:rPr>
              <w:t>4.2. ПКГ должностей руководителей структурных подразделений</w:t>
            </w:r>
          </w:p>
        </w:tc>
      </w:tr>
      <w:tr w:rsidR="00925727" w:rsidTr="006B0DC9">
        <w:trPr>
          <w:trHeight w:hRule="exact" w:val="2738"/>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rPr>
                <w:color w:val="000000"/>
                <w:spacing w:val="33"/>
                <w:w w:val="116"/>
              </w:rPr>
            </w:pPr>
            <w:r>
              <w:rPr>
                <w:color w:val="000000"/>
                <w:spacing w:val="33"/>
                <w:w w:val="116"/>
              </w:rPr>
              <w:t>/ \</w:t>
            </w:r>
          </w:p>
          <w:p w:rsidR="00925727" w:rsidRDefault="00925727" w:rsidP="006B0DC9">
            <w:pPr>
              <w:shd w:val="clear" w:color="auto" w:fill="FFFFFF"/>
              <w:rPr>
                <w:color w:val="000000"/>
              </w:rPr>
            </w:pPr>
            <w:r>
              <w:rPr>
                <w:color w:val="000000"/>
              </w:rPr>
              <w:t>1</w:t>
            </w:r>
          </w:p>
          <w:p w:rsidR="00925727" w:rsidRDefault="00925727" w:rsidP="006B0DC9">
            <w:pPr>
              <w:shd w:val="clear" w:color="auto" w:fill="FFFFFF"/>
            </w:pPr>
            <w:r>
              <w:rPr>
                <w:color w:val="000000"/>
                <w:spacing w:val="24"/>
              </w:rPr>
              <w:t>\ /</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firstLine="5"/>
            </w:pPr>
            <w:r>
              <w:rPr>
                <w:color w:val="000000"/>
                <w:spacing w:val="-1"/>
              </w:rPr>
              <w:t xml:space="preserve">Заведующий (начальник) структурным подразделением: кабинетом, лабораторией, </w:t>
            </w:r>
            <w:r>
              <w:rPr>
                <w:color w:val="000000"/>
                <w:spacing w:val="-2"/>
              </w:rPr>
              <w:t>отделом, отделением, сектором, учебно-консультационным пунктом, учебной (учебно-</w:t>
            </w:r>
            <w:r>
              <w:rPr>
                <w:color w:val="000000"/>
                <w:spacing w:val="-1"/>
              </w:rPr>
              <w:t xml:space="preserve">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и дополнительного профессионального </w:t>
            </w:r>
            <w:r>
              <w:rPr>
                <w:color w:val="000000"/>
                <w:spacing w:val="-3"/>
              </w:rPr>
              <w:t>образования</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26"/>
            </w:pPr>
            <w:r>
              <w:rPr>
                <w:color w:val="000000"/>
                <w:spacing w:val="-4"/>
              </w:rPr>
              <w:t>4000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spacing w:val="-12"/>
              </w:rPr>
            </w:pPr>
            <w:r>
              <w:rPr>
                <w:color w:val="000000"/>
                <w:spacing w:val="-12"/>
              </w:rPr>
              <w:t>1,05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16"/>
              <w:jc w:val="center"/>
              <w:rPr>
                <w:color w:val="000000"/>
                <w:spacing w:val="-4"/>
              </w:rPr>
            </w:pPr>
            <w:r>
              <w:rPr>
                <w:color w:val="000000"/>
                <w:spacing w:val="-4"/>
              </w:rPr>
              <w:t>4200</w:t>
            </w:r>
          </w:p>
        </w:tc>
      </w:tr>
      <w:tr w:rsidR="00925727" w:rsidTr="006B0DC9">
        <w:trPr>
          <w:trHeight w:hRule="exact" w:val="3934"/>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34"/>
            </w:pPr>
            <w:r>
              <w:rPr>
                <w:color w:val="000000"/>
              </w:rPr>
              <w:t>2</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pPr>
            <w:r>
              <w:rPr>
                <w:color w:val="000000"/>
                <w:spacing w:val="-3"/>
              </w:rPr>
              <w:t xml:space="preserve">Заведующий (начальник) обособленным структурным подразделением, реализующим </w:t>
            </w:r>
            <w:r>
              <w:rPr>
                <w:color w:val="000000"/>
                <w:spacing w:val="-1"/>
              </w:rPr>
              <w:t xml:space="preserve">общеобразовательную программу и образовательную программу дополнительного </w:t>
            </w:r>
            <w:r>
              <w:rPr>
                <w:color w:val="000000"/>
                <w:spacing w:val="-2"/>
              </w:rPr>
              <w:t xml:space="preserve">образования детей; начальник (заведующий, директор, руководитель, управляющий): </w:t>
            </w:r>
            <w:r>
              <w:rPr>
                <w:color w:val="000000"/>
                <w:spacing w:val="-1"/>
              </w:rPr>
              <w:t xml:space="preserve">кабинета, лаборатории, отдела, отделения, сектора, учебно-консультационного </w:t>
            </w:r>
            <w:r>
              <w:rPr>
                <w:color w:val="000000"/>
                <w:spacing w:val="-2"/>
              </w:rPr>
              <w:t xml:space="preserve">пункта, учебной (учебно-производственной) мастерской, учебного хозяйства и других </w:t>
            </w:r>
            <w:r>
              <w:rPr>
                <w:color w:val="000000"/>
                <w:spacing w:val="-1"/>
              </w:rPr>
              <w:t xml:space="preserve">структурных подразделений образовательного учреждения (подразделения) начального и среднего профессионального образования; старший мастер </w:t>
            </w:r>
            <w:r>
              <w:rPr>
                <w:color w:val="000000"/>
              </w:rPr>
              <w:t xml:space="preserve">образовательного учреждения (подразделения) начального и/или среднего </w:t>
            </w:r>
            <w:r>
              <w:rPr>
                <w:color w:val="000000"/>
                <w:spacing w:val="-1"/>
              </w:rPr>
              <w:t>профессионального образования</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12"/>
            </w:pPr>
            <w:r>
              <w:rPr>
                <w:color w:val="000000"/>
                <w:spacing w:val="-3"/>
              </w:rPr>
              <w:t>4000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1,1</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202"/>
              <w:jc w:val="center"/>
              <w:rPr>
                <w:color w:val="000000"/>
                <w:spacing w:val="-4"/>
              </w:rPr>
            </w:pPr>
            <w:r>
              <w:rPr>
                <w:color w:val="000000"/>
                <w:spacing w:val="-4"/>
              </w:rPr>
              <w:t>4400</w:t>
            </w:r>
          </w:p>
        </w:tc>
      </w:tr>
      <w:tr w:rsidR="00925727" w:rsidTr="006B0DC9">
        <w:trPr>
          <w:trHeight w:hRule="exact" w:val="1848"/>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spacing w:line="360" w:lineRule="exact"/>
              <w:ind w:left="134" w:hanging="10"/>
              <w:rPr>
                <w:color w:val="000000"/>
              </w:rPr>
            </w:pPr>
            <w:r>
              <w:rPr>
                <w:color w:val="000000"/>
              </w:rPr>
              <w:t xml:space="preserve">3 </w:t>
            </w:r>
          </w:p>
        </w:tc>
        <w:tc>
          <w:tcPr>
            <w:tcW w:w="567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right="278" w:firstLine="43"/>
            </w:pPr>
            <w:r>
              <w:rPr>
                <w:color w:val="000000"/>
                <w:spacing w:val="-2"/>
              </w:rPr>
              <w:t xml:space="preserve">Начальник (заведующий, директор, руководитель, управляющий) обособленного </w:t>
            </w:r>
            <w:r>
              <w:rPr>
                <w:color w:val="000000"/>
                <w:spacing w:val="-1"/>
              </w:rPr>
              <w:t xml:space="preserve">структурного подразделения образовательного учреждения (подразделения)      * начального и среднего профессионального образования и дополнительного </w:t>
            </w:r>
            <w:r>
              <w:rPr>
                <w:color w:val="000000"/>
                <w:spacing w:val="-2"/>
              </w:rPr>
              <w:t>профессионального образования</w:t>
            </w:r>
            <w:r>
              <w:t xml:space="preserve"> </w:t>
            </w:r>
          </w:p>
        </w:tc>
        <w:tc>
          <w:tcPr>
            <w:tcW w:w="1134"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307"/>
            </w:pPr>
            <w:r>
              <w:rPr>
                <w:color w:val="000000"/>
                <w:spacing w:val="-2"/>
              </w:rPr>
              <w:t>4000</w:t>
            </w:r>
            <w:r>
              <w:t xml:space="preserve"> </w:t>
            </w:r>
          </w:p>
        </w:tc>
        <w:tc>
          <w:tcPr>
            <w:tcW w:w="992"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jc w:val="center"/>
              <w:rPr>
                <w:color w:val="000000"/>
              </w:rPr>
            </w:pPr>
            <w:r>
              <w:rPr>
                <w:color w:val="000000"/>
              </w:rPr>
              <w:t>1,2</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tcPr>
          <w:p w:rsidR="00925727" w:rsidRDefault="00925727" w:rsidP="006B0DC9">
            <w:pPr>
              <w:shd w:val="clear" w:color="auto" w:fill="FFFFFF"/>
              <w:snapToGrid w:val="0"/>
              <w:ind w:left="202"/>
              <w:jc w:val="center"/>
              <w:rPr>
                <w:color w:val="000000"/>
                <w:spacing w:val="-4"/>
              </w:rPr>
            </w:pPr>
            <w:r>
              <w:rPr>
                <w:color w:val="000000"/>
                <w:spacing w:val="-4"/>
              </w:rPr>
              <w:t>4800</w:t>
            </w:r>
          </w:p>
        </w:tc>
      </w:tr>
    </w:tbl>
    <w:p w:rsidR="00925727" w:rsidRDefault="00925727" w:rsidP="00925727"/>
    <w:p w:rsidR="00925727" w:rsidRDefault="00925727" w:rsidP="00925727">
      <w:pPr>
        <w:ind w:firstLine="720"/>
        <w:jc w:val="right"/>
        <w:rPr>
          <w:sz w:val="28"/>
          <w:szCs w:val="28"/>
        </w:rPr>
      </w:pPr>
      <w:r>
        <w:rPr>
          <w:sz w:val="28"/>
          <w:szCs w:val="28"/>
        </w:rPr>
        <w:t>продолжение приложения</w:t>
      </w:r>
    </w:p>
    <w:p w:rsidR="00925727" w:rsidRDefault="00925727" w:rsidP="00925727"/>
    <w:tbl>
      <w:tblPr>
        <w:tblW w:w="0" w:type="auto"/>
        <w:tblInd w:w="40" w:type="dxa"/>
        <w:tblLayout w:type="fixed"/>
        <w:tblCellMar>
          <w:left w:w="40" w:type="dxa"/>
          <w:right w:w="40" w:type="dxa"/>
        </w:tblCellMar>
        <w:tblLook w:val="0000"/>
      </w:tblPr>
      <w:tblGrid>
        <w:gridCol w:w="426"/>
        <w:gridCol w:w="850"/>
        <w:gridCol w:w="5670"/>
        <w:gridCol w:w="1134"/>
        <w:gridCol w:w="992"/>
        <w:gridCol w:w="993"/>
        <w:gridCol w:w="15"/>
      </w:tblGrid>
      <w:tr w:rsidR="00925727" w:rsidTr="006B0DC9">
        <w:trPr>
          <w:gridAfter w:val="1"/>
          <w:wAfter w:w="15" w:type="dxa"/>
          <w:trHeight w:hRule="exact" w:val="833"/>
        </w:trPr>
        <w:tc>
          <w:tcPr>
            <w:tcW w:w="426"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rPr>
                <w:color w:val="000000"/>
              </w:rPr>
            </w:pPr>
            <w:r>
              <w:rPr>
                <w:color w:val="000000"/>
              </w:rPr>
              <w:t>12</w:t>
            </w:r>
          </w:p>
        </w:tc>
        <w:tc>
          <w:tcPr>
            <w:tcW w:w="850" w:type="dxa"/>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130"/>
            </w:pPr>
            <w:r>
              <w:rPr>
                <w:color w:val="000000"/>
                <w:lang w:val="en-US"/>
              </w:rPr>
              <w:t>S</w:t>
            </w:r>
            <w:r>
              <w:t xml:space="preserve"> </w:t>
            </w:r>
          </w:p>
        </w:tc>
        <w:tc>
          <w:tcPr>
            <w:tcW w:w="8789" w:type="dxa"/>
            <w:gridSpan w:val="4"/>
            <w:tcBorders>
              <w:top w:val="single" w:sz="4" w:space="0" w:color="000000"/>
              <w:left w:val="single" w:sz="4" w:space="0" w:color="000000"/>
              <w:bottom w:val="single" w:sz="4" w:space="0" w:color="000000"/>
            </w:tcBorders>
            <w:shd w:val="clear" w:color="auto" w:fill="FFFFFF"/>
          </w:tcPr>
          <w:p w:rsidR="00925727" w:rsidRDefault="00925727" w:rsidP="006B0DC9">
            <w:pPr>
              <w:shd w:val="clear" w:color="auto" w:fill="FFFFFF"/>
              <w:snapToGrid w:val="0"/>
              <w:ind w:left="466"/>
              <w:rPr>
                <w:color w:val="212121"/>
                <w:spacing w:val="3"/>
              </w:rPr>
            </w:pPr>
            <w:r>
              <w:rPr>
                <w:color w:val="212121"/>
                <w:spacing w:val="3"/>
              </w:rPr>
              <w:t xml:space="preserve">4.3. ПКГ должностей профессорско-преподавательского состава и руководителей </w:t>
            </w:r>
          </w:p>
          <w:p w:rsidR="00925727" w:rsidRDefault="00925727" w:rsidP="006B0DC9">
            <w:pPr>
              <w:shd w:val="clear" w:color="auto" w:fill="FFFFFF"/>
              <w:ind w:left="466"/>
            </w:pPr>
            <w:r>
              <w:rPr>
                <w:color w:val="212121"/>
                <w:spacing w:val="3"/>
              </w:rPr>
              <w:t xml:space="preserve">структурных подразделений </w:t>
            </w:r>
            <w:r>
              <w:rPr>
                <w:color w:val="212121"/>
                <w:spacing w:val="3"/>
                <w:vertAlign w:val="superscript"/>
              </w:rPr>
              <w:t>!</w:t>
            </w:r>
            <w:r>
              <w:t xml:space="preserve"> </w:t>
            </w:r>
          </w:p>
        </w:tc>
      </w:tr>
      <w:tr w:rsidR="00925727" w:rsidTr="006B0DC9">
        <w:trPr>
          <w:trHeight w:hRule="exact" w:val="987"/>
        </w:trPr>
        <w:tc>
          <w:tcPr>
            <w:tcW w:w="426"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pPr>
          </w:p>
        </w:tc>
        <w:tc>
          <w:tcPr>
            <w:tcW w:w="85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154"/>
            </w:pPr>
            <w:r>
              <w:rPr>
                <w:color w:val="000000"/>
              </w:rPr>
              <w:t>1</w:t>
            </w:r>
            <w:r>
              <w:t xml:space="preserve"> </w:t>
            </w:r>
          </w:p>
        </w:tc>
        <w:tc>
          <w:tcPr>
            <w:tcW w:w="5670"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right="442" w:firstLine="5"/>
            </w:pPr>
            <w:r>
              <w:rPr>
                <w:color w:val="000000"/>
                <w:spacing w:val="-3"/>
              </w:rPr>
              <w:t xml:space="preserve">Начальник (директор, заведующий, руководитель) кабинета, отдела, отделения, </w:t>
            </w:r>
            <w:r>
              <w:rPr>
                <w:color w:val="000000"/>
                <w:spacing w:val="-1"/>
              </w:rPr>
              <w:t>лаборатории и др. подразделений</w:t>
            </w:r>
            <w:r>
              <w:t xml:space="preserve"> </w:t>
            </w:r>
          </w:p>
        </w:tc>
        <w:tc>
          <w:tcPr>
            <w:tcW w:w="1134"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ind w:left="307"/>
            </w:pPr>
            <w:r>
              <w:rPr>
                <w:color w:val="000000"/>
                <w:spacing w:val="-4"/>
              </w:rPr>
              <w:t>4000</w:t>
            </w:r>
            <w:r>
              <w:t xml:space="preserve"> </w:t>
            </w:r>
          </w:p>
        </w:tc>
        <w:tc>
          <w:tcPr>
            <w:tcW w:w="992" w:type="dxa"/>
            <w:tcBorders>
              <w:top w:val="single" w:sz="4" w:space="0" w:color="000000"/>
              <w:left w:val="single" w:sz="4" w:space="0" w:color="000000"/>
              <w:bottom w:val="single" w:sz="4" w:space="0" w:color="000000"/>
            </w:tcBorders>
            <w:shd w:val="clear" w:color="auto" w:fill="FFFFFF"/>
            <w:vAlign w:val="center"/>
          </w:tcPr>
          <w:p w:rsidR="00925727" w:rsidRDefault="00925727" w:rsidP="006B0DC9">
            <w:pPr>
              <w:shd w:val="clear" w:color="auto" w:fill="FFFFFF"/>
              <w:snapToGrid w:val="0"/>
              <w:jc w:val="center"/>
              <w:rPr>
                <w:color w:val="000000"/>
              </w:rPr>
            </w:pPr>
            <w:r>
              <w:rPr>
                <w:color w:val="000000"/>
              </w:rPr>
              <w:t>1,15</w:t>
            </w:r>
          </w:p>
        </w:tc>
        <w:tc>
          <w:tcPr>
            <w:tcW w:w="1008"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rsidR="00925727" w:rsidRDefault="00925727" w:rsidP="006B0DC9">
            <w:pPr>
              <w:shd w:val="clear" w:color="auto" w:fill="FFFFFF"/>
              <w:snapToGrid w:val="0"/>
              <w:ind w:left="197"/>
              <w:jc w:val="center"/>
              <w:rPr>
                <w:color w:val="000000"/>
                <w:spacing w:val="-6"/>
              </w:rPr>
            </w:pPr>
            <w:r>
              <w:rPr>
                <w:color w:val="000000"/>
                <w:spacing w:val="-6"/>
              </w:rPr>
              <w:t>4600</w:t>
            </w:r>
          </w:p>
        </w:tc>
      </w:tr>
    </w:tbl>
    <w:p w:rsidR="00925727" w:rsidRDefault="00925727" w:rsidP="00925727"/>
    <w:p w:rsidR="00925727" w:rsidRDefault="00925727" w:rsidP="00925727">
      <w:pPr>
        <w:jc w:val="right"/>
      </w:pPr>
    </w:p>
    <w:p w:rsidR="00925727" w:rsidRDefault="00925727" w:rsidP="00925727">
      <w:pPr>
        <w:jc w:val="right"/>
      </w:pPr>
    </w:p>
    <w:p w:rsidR="00925727" w:rsidRDefault="00925727" w:rsidP="00925727">
      <w:pPr>
        <w:jc w:val="right"/>
      </w:pPr>
    </w:p>
    <w:sectPr w:rsidR="00925727">
      <w:headerReference w:type="default" r:id="rId6"/>
      <w:footerReference w:type="even" r:id="rId7"/>
      <w:footerReference w:type="default" r:id="rId8"/>
      <w:headerReference w:type="first" r:id="rId9"/>
      <w:footerReference w:type="first" r:id="rId10"/>
      <w:pgSz w:w="11906" w:h="16838"/>
      <w:pgMar w:top="1410" w:right="567" w:bottom="1410"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40B1D" w:rsidRDefault="00A40B1D">
      <w:r>
        <w:separator/>
      </w:r>
    </w:p>
  </w:endnote>
  <w:endnote w:type="continuationSeparator" w:id="1">
    <w:p w:rsidR="00A40B1D" w:rsidRDefault="00A40B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B1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B1D">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B1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40B1D" w:rsidRDefault="00A40B1D">
      <w:r>
        <w:separator/>
      </w:r>
    </w:p>
  </w:footnote>
  <w:footnote w:type="continuationSeparator" w:id="1">
    <w:p w:rsidR="00A40B1D" w:rsidRDefault="00A40B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B1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A40B1D"/>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925727"/>
    <w:rsid w:val="00925727"/>
    <w:rsid w:val="00A40B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style>
  <w:style w:type="character" w:styleId="a3">
    <w:name w:val="page number"/>
    <w:basedOn w:val="1"/>
  </w:style>
  <w:style w:type="paragraph" w:customStyle="1" w:styleId="a4">
    <w:name w:val="Заголовок"/>
    <w:basedOn w:val="a"/>
    <w:next w:val="a5"/>
    <w:pPr>
      <w:keepNext/>
      <w:spacing w:before="240" w:after="120"/>
    </w:pPr>
    <w:rPr>
      <w:rFonts w:ascii="Arial" w:eastAsia="Lucida Sans Unicode" w:hAnsi="Arial" w:cs="Mangal"/>
      <w:sz w:val="28"/>
      <w:szCs w:val="28"/>
    </w:rPr>
  </w:style>
  <w:style w:type="paragraph" w:styleId="a5">
    <w:name w:val="Body Text"/>
    <w:basedOn w:val="a"/>
    <w:pPr>
      <w:spacing w:after="120"/>
    </w:pPr>
  </w:style>
  <w:style w:type="paragraph" w:styleId="a6">
    <w:name w:val="List"/>
    <w:basedOn w:val="a5"/>
    <w:rPr>
      <w:rFonts w:cs="Mangal"/>
    </w:rPr>
  </w:style>
  <w:style w:type="paragraph" w:customStyle="1" w:styleId="10">
    <w:name w:val="Название1"/>
    <w:basedOn w:val="a"/>
    <w:pPr>
      <w:suppressLineNumbers/>
      <w:spacing w:before="120" w:after="120"/>
    </w:pPr>
    <w:rPr>
      <w:rFonts w:cs="Mangal"/>
      <w:i/>
      <w:iCs/>
    </w:rPr>
  </w:style>
  <w:style w:type="paragraph" w:customStyle="1" w:styleId="11">
    <w:name w:val="Указатель1"/>
    <w:basedOn w:val="a"/>
    <w:pPr>
      <w:suppressLineNumbers/>
    </w:pPr>
    <w:rPr>
      <w:rFonts w:cs="Mangal"/>
    </w:rPr>
  </w:style>
  <w:style w:type="paragraph" w:styleId="a7">
    <w:name w:val="header"/>
    <w:basedOn w:val="a"/>
    <w:pPr>
      <w:tabs>
        <w:tab w:val="center" w:pos="4677"/>
        <w:tab w:val="right" w:pos="9355"/>
      </w:tabs>
    </w:pPr>
  </w:style>
  <w:style w:type="paragraph" w:customStyle="1" w:styleId="a8">
    <w:name w:val="Содержимое врезки"/>
    <w:basedOn w:val="a5"/>
  </w:style>
  <w:style w:type="paragraph" w:styleId="a9">
    <w:name w:val="footer"/>
    <w:basedOn w:val="a"/>
    <w:pPr>
      <w:suppressLineNumbers/>
      <w:tabs>
        <w:tab w:val="center" w:pos="4819"/>
        <w:tab w:val="right" w:pos="9638"/>
      </w:tabs>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1614</Words>
  <Characters>9205</Characters>
  <Application>Microsoft Office Word</Application>
  <DocSecurity>0</DocSecurity>
  <Lines>76</Lines>
  <Paragraphs>21</Paragraphs>
  <ScaleCrop>false</ScaleCrop>
  <Company/>
  <LinksUpToDate>false</LinksUpToDate>
  <CharactersWithSpaces>10798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БОНДАРСКОГО РАЙОНА</dc:title>
  <dc:subject/>
  <dc:creator>user</dc:creator>
  <cp:keywords/>
  <cp:lastModifiedBy>123</cp:lastModifiedBy>
  <cp:revision>2</cp:revision>
  <cp:lastPrinted>1601-01-01T00:00:00Z</cp:lastPrinted>
  <dcterms:created xsi:type="dcterms:W3CDTF">2015-04-17T13:08:00Z</dcterms:created>
  <dcterms:modified xsi:type="dcterms:W3CDTF">2015-04-17T13:08:00Z</dcterms:modified>
</cp:coreProperties>
</file>